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121" w:rsidRPr="00FD7816" w:rsidRDefault="001B0121" w:rsidP="001B0121">
      <w:pPr>
        <w:jc w:val="center"/>
        <w:rPr>
          <w:sz w:val="24"/>
          <w:szCs w:val="24"/>
        </w:rPr>
      </w:pPr>
      <w:r w:rsidRPr="00FD7816">
        <w:rPr>
          <w:sz w:val="24"/>
          <w:szCs w:val="24"/>
        </w:rPr>
        <w:t>МИНИCTEPCTBO НАУКИ И ВЫСШЕГО ОБРАЗОВАНИЯ РОССИЙСКОЙ ФЕДЕРАЦИИ</w:t>
      </w:r>
    </w:p>
    <w:p w:rsidR="001B0121" w:rsidRPr="00FD7816" w:rsidRDefault="001B0121" w:rsidP="001B0121">
      <w:pPr>
        <w:widowControl w:val="0"/>
        <w:jc w:val="center"/>
        <w:rPr>
          <w:bCs/>
          <w:sz w:val="24"/>
          <w:szCs w:val="24"/>
        </w:rPr>
      </w:pPr>
      <w:r w:rsidRPr="00FD7816">
        <w:rPr>
          <w:bCs/>
          <w:sz w:val="24"/>
          <w:szCs w:val="24"/>
        </w:rPr>
        <w:t>Федеральное государственное автономное образовательное учреждение</w:t>
      </w:r>
    </w:p>
    <w:p w:rsidR="001B0121" w:rsidRPr="00FD7816" w:rsidRDefault="001B0121" w:rsidP="001B0121">
      <w:pPr>
        <w:widowControl w:val="0"/>
        <w:jc w:val="center"/>
        <w:rPr>
          <w:bCs/>
          <w:sz w:val="24"/>
          <w:szCs w:val="24"/>
        </w:rPr>
      </w:pPr>
      <w:r w:rsidRPr="00FD7816">
        <w:rPr>
          <w:bCs/>
          <w:sz w:val="24"/>
          <w:szCs w:val="24"/>
        </w:rPr>
        <w:t>высшего образования</w:t>
      </w:r>
    </w:p>
    <w:p w:rsidR="001B0121" w:rsidRPr="00FD7816" w:rsidRDefault="001B0121" w:rsidP="001B0121">
      <w:pPr>
        <w:widowControl w:val="0"/>
        <w:jc w:val="center"/>
        <w:rPr>
          <w:bCs/>
          <w:sz w:val="24"/>
          <w:szCs w:val="24"/>
        </w:rPr>
      </w:pPr>
      <w:r w:rsidRPr="00FD7816">
        <w:rPr>
          <w:bCs/>
          <w:sz w:val="24"/>
          <w:szCs w:val="24"/>
        </w:rPr>
        <w:t>«СЕВЕРО-КАВКАЗСКИЙ ФЕДЕРАЛЬНЫЙ УНИВЕРСИТЕТ»</w:t>
      </w:r>
    </w:p>
    <w:p w:rsidR="001B0121" w:rsidRPr="00473269" w:rsidRDefault="001B0121" w:rsidP="001B0121">
      <w:pPr>
        <w:widowControl w:val="0"/>
        <w:jc w:val="right"/>
        <w:rPr>
          <w:sz w:val="24"/>
          <w:szCs w:val="24"/>
        </w:rPr>
      </w:pPr>
    </w:p>
    <w:p w:rsidR="00AE3334" w:rsidRPr="00AE3334" w:rsidRDefault="00AE3334" w:rsidP="00AE3334">
      <w:pPr>
        <w:widowControl w:val="0"/>
        <w:jc w:val="right"/>
        <w:rPr>
          <w:sz w:val="22"/>
          <w:szCs w:val="22"/>
          <w:lang w:eastAsia="en-US"/>
        </w:rPr>
      </w:pPr>
      <w:r w:rsidRPr="00AE3334">
        <w:rPr>
          <w:sz w:val="22"/>
          <w:szCs w:val="22"/>
          <w:lang w:eastAsia="en-US"/>
        </w:rPr>
        <w:t>УТВЕРЖДАЮ</w:t>
      </w:r>
    </w:p>
    <w:p w:rsidR="00AE3334" w:rsidRPr="00AE3334" w:rsidRDefault="00AE3334" w:rsidP="00AE3334">
      <w:pPr>
        <w:widowControl w:val="0"/>
        <w:jc w:val="right"/>
        <w:rPr>
          <w:sz w:val="22"/>
          <w:szCs w:val="22"/>
          <w:lang w:eastAsia="en-US"/>
        </w:rPr>
      </w:pPr>
      <w:r w:rsidRPr="00AE3334">
        <w:rPr>
          <w:sz w:val="22"/>
          <w:szCs w:val="22"/>
          <w:lang w:eastAsia="en-US"/>
        </w:rPr>
        <w:t xml:space="preserve">Директор НТИ (филиал) СКФУ </w:t>
      </w:r>
    </w:p>
    <w:p w:rsidR="00AE3334" w:rsidRPr="00AE3334" w:rsidRDefault="00AE3334" w:rsidP="00AE3334">
      <w:pPr>
        <w:widowControl w:val="0"/>
        <w:jc w:val="right"/>
        <w:rPr>
          <w:sz w:val="22"/>
          <w:szCs w:val="22"/>
          <w:lang w:eastAsia="en-US"/>
        </w:rPr>
      </w:pPr>
      <w:r w:rsidRPr="00AE3334">
        <w:rPr>
          <w:sz w:val="22"/>
          <w:szCs w:val="22"/>
          <w:lang w:eastAsia="en-US"/>
        </w:rPr>
        <w:t>_________________Ефанов А.В.</w:t>
      </w:r>
    </w:p>
    <w:p w:rsidR="00AE3334" w:rsidRPr="00AE3334" w:rsidRDefault="00AE3334" w:rsidP="00AE3334">
      <w:pPr>
        <w:widowControl w:val="0"/>
        <w:jc w:val="right"/>
        <w:rPr>
          <w:sz w:val="22"/>
          <w:szCs w:val="22"/>
          <w:lang w:eastAsia="en-US"/>
        </w:rPr>
      </w:pPr>
      <w:r w:rsidRPr="00AE3334">
        <w:rPr>
          <w:sz w:val="22"/>
          <w:szCs w:val="22"/>
          <w:lang w:eastAsia="en-US"/>
        </w:rPr>
        <w:t>«___»______________________»</w:t>
      </w:r>
    </w:p>
    <w:p w:rsidR="001B0121" w:rsidRPr="00473269" w:rsidRDefault="001B0121" w:rsidP="001B0121">
      <w:pPr>
        <w:widowControl w:val="0"/>
        <w:jc w:val="right"/>
        <w:rPr>
          <w:sz w:val="24"/>
          <w:szCs w:val="24"/>
        </w:rPr>
      </w:pPr>
    </w:p>
    <w:p w:rsidR="001B0121" w:rsidRPr="00473269" w:rsidRDefault="001B0121" w:rsidP="001B0121">
      <w:pPr>
        <w:widowControl w:val="0"/>
        <w:jc w:val="right"/>
        <w:rPr>
          <w:sz w:val="24"/>
          <w:szCs w:val="24"/>
        </w:rPr>
      </w:pPr>
    </w:p>
    <w:p w:rsidR="001B0121" w:rsidRPr="00473269" w:rsidRDefault="001B0121" w:rsidP="001B0121">
      <w:pPr>
        <w:widowControl w:val="0"/>
        <w:jc w:val="center"/>
        <w:rPr>
          <w:sz w:val="24"/>
          <w:szCs w:val="24"/>
        </w:rPr>
      </w:pPr>
    </w:p>
    <w:p w:rsidR="001B0121" w:rsidRPr="00473269" w:rsidRDefault="001B0121" w:rsidP="001B0121">
      <w:pPr>
        <w:widowControl w:val="0"/>
        <w:jc w:val="center"/>
        <w:rPr>
          <w:b/>
          <w:sz w:val="24"/>
          <w:szCs w:val="24"/>
        </w:rPr>
      </w:pPr>
      <w:r w:rsidRPr="00473269">
        <w:rPr>
          <w:b/>
          <w:sz w:val="24"/>
          <w:szCs w:val="24"/>
        </w:rPr>
        <w:t>ФОНД ОЦЕНОЧНЫХ СРЕДСТВ</w:t>
      </w:r>
    </w:p>
    <w:p w:rsidR="001B0121" w:rsidRPr="00FD7816" w:rsidRDefault="001B0121" w:rsidP="001B0121">
      <w:pPr>
        <w:widowControl w:val="0"/>
        <w:jc w:val="center"/>
        <w:rPr>
          <w:sz w:val="28"/>
          <w:szCs w:val="24"/>
        </w:rPr>
      </w:pPr>
      <w:r w:rsidRPr="00FD7816">
        <w:rPr>
          <w:sz w:val="28"/>
          <w:szCs w:val="24"/>
        </w:rPr>
        <w:t>для проведения текущего контроля успеваемости и промежуточной аттестации</w:t>
      </w:r>
      <w:r w:rsidRPr="00FD7816">
        <w:rPr>
          <w:spacing w:val="1"/>
          <w:sz w:val="28"/>
          <w:szCs w:val="24"/>
        </w:rPr>
        <w:t xml:space="preserve"> </w:t>
      </w:r>
      <w:r w:rsidRPr="00FD7816">
        <w:rPr>
          <w:sz w:val="28"/>
          <w:szCs w:val="24"/>
        </w:rPr>
        <w:t>по</w:t>
      </w:r>
      <w:r w:rsidRPr="00FD7816">
        <w:rPr>
          <w:spacing w:val="-5"/>
          <w:sz w:val="28"/>
          <w:szCs w:val="24"/>
        </w:rPr>
        <w:t xml:space="preserve"> </w:t>
      </w:r>
      <w:r w:rsidRPr="00FD7816">
        <w:rPr>
          <w:sz w:val="28"/>
          <w:szCs w:val="24"/>
        </w:rPr>
        <w:t xml:space="preserve">дисциплине: </w:t>
      </w:r>
    </w:p>
    <w:p w:rsidR="001B0121" w:rsidRPr="00FD7816" w:rsidRDefault="001B0121" w:rsidP="001B0121">
      <w:pPr>
        <w:widowControl w:val="0"/>
        <w:jc w:val="center"/>
        <w:rPr>
          <w:sz w:val="28"/>
          <w:szCs w:val="24"/>
        </w:rPr>
      </w:pPr>
      <w:r w:rsidRPr="00FD7816">
        <w:rPr>
          <w:sz w:val="28"/>
          <w:szCs w:val="24"/>
        </w:rPr>
        <w:t>«</w:t>
      </w:r>
      <w:r w:rsidR="00BE0BA8" w:rsidRPr="00FD7816">
        <w:rPr>
          <w:sz w:val="28"/>
          <w:szCs w:val="24"/>
        </w:rPr>
        <w:t>Основы российской цивилизации</w:t>
      </w:r>
      <w:r w:rsidRPr="00FD7816">
        <w:rPr>
          <w:sz w:val="28"/>
          <w:szCs w:val="24"/>
        </w:rPr>
        <w:t>»</w:t>
      </w:r>
    </w:p>
    <w:p w:rsidR="001B0121" w:rsidRPr="00473269" w:rsidRDefault="001B0121" w:rsidP="001B0121">
      <w:pPr>
        <w:widowControl w:val="0"/>
        <w:jc w:val="center"/>
        <w:rPr>
          <w:sz w:val="24"/>
          <w:szCs w:val="24"/>
        </w:rPr>
      </w:pPr>
    </w:p>
    <w:p w:rsidR="001B0121" w:rsidRPr="00FD7816" w:rsidRDefault="001B0121" w:rsidP="001B0121">
      <w:pPr>
        <w:widowControl w:val="0"/>
        <w:jc w:val="center"/>
        <w:rPr>
          <w:sz w:val="28"/>
          <w:szCs w:val="24"/>
        </w:rPr>
      </w:pPr>
      <w:r w:rsidRPr="00FD7816">
        <w:rPr>
          <w:sz w:val="28"/>
          <w:szCs w:val="24"/>
        </w:rPr>
        <w:t>(Электронный документ)</w:t>
      </w:r>
    </w:p>
    <w:p w:rsidR="001B0121" w:rsidRPr="00473269" w:rsidRDefault="001B0121" w:rsidP="001B0121">
      <w:pPr>
        <w:widowControl w:val="0"/>
        <w:jc w:val="center"/>
        <w:rPr>
          <w:sz w:val="24"/>
          <w:szCs w:val="24"/>
        </w:rPr>
      </w:pPr>
    </w:p>
    <w:p w:rsidR="001B0121" w:rsidRPr="00473269" w:rsidRDefault="001B0121" w:rsidP="001B0121">
      <w:pPr>
        <w:rPr>
          <w:sz w:val="24"/>
          <w:szCs w:val="24"/>
        </w:rPr>
      </w:pPr>
      <w:r>
        <w:rPr>
          <w:color w:val="000000"/>
          <w:sz w:val="24"/>
          <w:szCs w:val="24"/>
        </w:rPr>
        <w:t xml:space="preserve"> </w:t>
      </w:r>
    </w:p>
    <w:tbl>
      <w:tblPr>
        <w:tblW w:w="9606" w:type="dxa"/>
        <w:jc w:val="center"/>
        <w:tblLook w:val="0000" w:firstRow="0" w:lastRow="0" w:firstColumn="0" w:lastColumn="0" w:noHBand="0" w:noVBand="0"/>
      </w:tblPr>
      <w:tblGrid>
        <w:gridCol w:w="3227"/>
        <w:gridCol w:w="6379"/>
      </w:tblGrid>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Направление подготовки</w:t>
            </w:r>
          </w:p>
        </w:tc>
        <w:tc>
          <w:tcPr>
            <w:tcW w:w="6379" w:type="dxa"/>
          </w:tcPr>
          <w:p w:rsidR="001B0121" w:rsidRPr="00473269" w:rsidRDefault="001B0121" w:rsidP="00CF7206">
            <w:pPr>
              <w:rPr>
                <w:sz w:val="24"/>
                <w:szCs w:val="24"/>
                <w:highlight w:val="yellow"/>
              </w:rPr>
            </w:pPr>
            <w:r w:rsidRPr="00473269">
              <w:rPr>
                <w:sz w:val="24"/>
                <w:szCs w:val="24"/>
              </w:rPr>
              <w:t>09.03.02 Информационные системы и технологии</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Направленность (профиль)</w:t>
            </w:r>
          </w:p>
        </w:tc>
        <w:tc>
          <w:tcPr>
            <w:tcW w:w="6379" w:type="dxa"/>
          </w:tcPr>
          <w:p w:rsidR="001B0121" w:rsidRPr="00473269" w:rsidRDefault="001B0121" w:rsidP="00CF7206">
            <w:pPr>
              <w:rPr>
                <w:sz w:val="24"/>
                <w:szCs w:val="24"/>
                <w:highlight w:val="yellow"/>
              </w:rPr>
            </w:pPr>
            <w:r w:rsidRPr="00473269">
              <w:rPr>
                <w:sz w:val="24"/>
                <w:szCs w:val="24"/>
              </w:rPr>
              <w:t>Информационные системы и технологии в бизнесе</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Квалификация выпускника</w:t>
            </w:r>
          </w:p>
        </w:tc>
        <w:tc>
          <w:tcPr>
            <w:tcW w:w="6379" w:type="dxa"/>
          </w:tcPr>
          <w:p w:rsidR="001B0121" w:rsidRPr="00473269" w:rsidRDefault="001B0121" w:rsidP="00CF7206">
            <w:pPr>
              <w:rPr>
                <w:sz w:val="24"/>
                <w:szCs w:val="24"/>
              </w:rPr>
            </w:pPr>
            <w:r w:rsidRPr="00473269">
              <w:rPr>
                <w:sz w:val="24"/>
                <w:szCs w:val="24"/>
              </w:rPr>
              <w:t>Бакалавр</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Форма обучения</w:t>
            </w:r>
          </w:p>
        </w:tc>
        <w:tc>
          <w:tcPr>
            <w:tcW w:w="6379" w:type="dxa"/>
          </w:tcPr>
          <w:p w:rsidR="001B0121" w:rsidRPr="00473269" w:rsidRDefault="001B0121" w:rsidP="00FD7816">
            <w:pPr>
              <w:rPr>
                <w:sz w:val="24"/>
                <w:szCs w:val="24"/>
              </w:rPr>
            </w:pPr>
            <w:r w:rsidRPr="00473269">
              <w:rPr>
                <w:sz w:val="24"/>
                <w:szCs w:val="24"/>
              </w:rPr>
              <w:t>Очная</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Год начала обучения</w:t>
            </w:r>
          </w:p>
        </w:tc>
        <w:tc>
          <w:tcPr>
            <w:tcW w:w="6379" w:type="dxa"/>
          </w:tcPr>
          <w:p w:rsidR="001B0121" w:rsidRPr="00473269" w:rsidRDefault="001B0121" w:rsidP="00CF7206">
            <w:pPr>
              <w:rPr>
                <w:sz w:val="24"/>
                <w:szCs w:val="24"/>
              </w:rPr>
            </w:pPr>
            <w:r w:rsidRPr="00473269">
              <w:rPr>
                <w:sz w:val="24"/>
                <w:szCs w:val="24"/>
              </w:rPr>
              <w:t>2021 г.</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 xml:space="preserve">Изучается </w:t>
            </w:r>
          </w:p>
        </w:tc>
        <w:tc>
          <w:tcPr>
            <w:tcW w:w="6379" w:type="dxa"/>
          </w:tcPr>
          <w:p w:rsidR="001B0121" w:rsidRPr="00473269" w:rsidRDefault="001B0121" w:rsidP="00CF7206">
            <w:pPr>
              <w:rPr>
                <w:sz w:val="24"/>
                <w:szCs w:val="24"/>
              </w:rPr>
            </w:pPr>
            <w:r w:rsidRPr="00473269">
              <w:rPr>
                <w:sz w:val="24"/>
                <w:szCs w:val="24"/>
              </w:rPr>
              <w:t>во 2 семестре</w:t>
            </w:r>
          </w:p>
        </w:tc>
      </w:tr>
    </w:tbl>
    <w:p w:rsidR="001B0121" w:rsidRPr="00473269" w:rsidRDefault="001B0121" w:rsidP="001B0121">
      <w:pPr>
        <w:rPr>
          <w:sz w:val="24"/>
          <w:szCs w:val="24"/>
        </w:rPr>
      </w:pPr>
    </w:p>
    <w:p w:rsidR="001B0121" w:rsidRPr="00473269" w:rsidRDefault="001B0121" w:rsidP="001B0121">
      <w:pPr>
        <w:spacing w:after="200" w:line="276" w:lineRule="auto"/>
        <w:rPr>
          <w:sz w:val="24"/>
          <w:szCs w:val="24"/>
        </w:rPr>
      </w:pPr>
      <w:r w:rsidRPr="00473269">
        <w:rPr>
          <w:sz w:val="24"/>
          <w:szCs w:val="24"/>
        </w:rPr>
        <w:br w:type="page"/>
      </w:r>
    </w:p>
    <w:p w:rsidR="001B0121" w:rsidRDefault="001B0121" w:rsidP="001B0121">
      <w:pPr>
        <w:jc w:val="center"/>
        <w:rPr>
          <w:b/>
          <w:sz w:val="28"/>
        </w:rPr>
      </w:pPr>
      <w:r w:rsidRPr="00567F66">
        <w:rPr>
          <w:b/>
          <w:sz w:val="28"/>
        </w:rPr>
        <w:lastRenderedPageBreak/>
        <w:t xml:space="preserve">Предисловие </w:t>
      </w:r>
    </w:p>
    <w:p w:rsidR="001B0121" w:rsidRPr="00473269" w:rsidRDefault="001B0121" w:rsidP="001B0121">
      <w:pPr>
        <w:jc w:val="center"/>
        <w:rPr>
          <w:b/>
          <w:sz w:val="24"/>
          <w:szCs w:val="24"/>
        </w:rPr>
      </w:pPr>
    </w:p>
    <w:p w:rsidR="001B0121" w:rsidRPr="00473269" w:rsidRDefault="001B0121" w:rsidP="001B0121">
      <w:pPr>
        <w:pStyle w:val="a4"/>
        <w:numPr>
          <w:ilvl w:val="0"/>
          <w:numId w:val="2"/>
        </w:numPr>
        <w:tabs>
          <w:tab w:val="left" w:pos="284"/>
        </w:tabs>
        <w:ind w:left="0" w:firstLine="709"/>
        <w:jc w:val="both"/>
        <w:rPr>
          <w:sz w:val="24"/>
          <w:szCs w:val="24"/>
        </w:rPr>
      </w:pPr>
      <w:r w:rsidRPr="00473269">
        <w:rPr>
          <w:sz w:val="24"/>
          <w:szCs w:val="24"/>
        </w:rPr>
        <w:t xml:space="preserve">Назначение: </w:t>
      </w:r>
      <w:r>
        <w:rPr>
          <w:sz w:val="24"/>
          <w:szCs w:val="24"/>
        </w:rPr>
        <w:t>проведение</w:t>
      </w:r>
      <w:r w:rsidRPr="00473269">
        <w:rPr>
          <w:sz w:val="24"/>
          <w:szCs w:val="24"/>
        </w:rPr>
        <w:t xml:space="preserve"> текущего контроля успеваемости и промежуточной аттестации </w:t>
      </w:r>
      <w:r w:rsidRPr="00473269">
        <w:rPr>
          <w:iCs/>
          <w:spacing w:val="-7"/>
          <w:sz w:val="24"/>
          <w:szCs w:val="24"/>
        </w:rPr>
        <w:t xml:space="preserve">по дисциплине </w:t>
      </w:r>
      <w:r w:rsidRPr="00473269">
        <w:rPr>
          <w:sz w:val="24"/>
          <w:szCs w:val="24"/>
        </w:rPr>
        <w:t>«</w:t>
      </w:r>
      <w:r w:rsidR="00BE0BA8">
        <w:rPr>
          <w:sz w:val="24"/>
          <w:szCs w:val="24"/>
          <w:lang w:eastAsia="en-US"/>
        </w:rPr>
        <w:t>Основы российской цивилизации</w:t>
      </w:r>
      <w:r w:rsidRPr="00473269">
        <w:rPr>
          <w:sz w:val="24"/>
          <w:szCs w:val="24"/>
        </w:rPr>
        <w:t>»</w:t>
      </w:r>
      <w:r w:rsidRPr="00473269">
        <w:rPr>
          <w:iCs/>
          <w:spacing w:val="-7"/>
          <w:sz w:val="24"/>
          <w:szCs w:val="24"/>
        </w:rPr>
        <w:t>.</w:t>
      </w:r>
    </w:p>
    <w:p w:rsidR="001B0121" w:rsidRPr="00473269" w:rsidRDefault="001B0121" w:rsidP="001B0121">
      <w:pPr>
        <w:pStyle w:val="a4"/>
        <w:tabs>
          <w:tab w:val="left" w:pos="284"/>
        </w:tabs>
        <w:ind w:left="0" w:firstLine="709"/>
        <w:jc w:val="both"/>
        <w:rPr>
          <w:sz w:val="24"/>
          <w:szCs w:val="24"/>
        </w:rPr>
      </w:pPr>
    </w:p>
    <w:p w:rsidR="001B0121" w:rsidRPr="00473269" w:rsidRDefault="001B0121" w:rsidP="001B0121">
      <w:pPr>
        <w:pStyle w:val="a4"/>
        <w:numPr>
          <w:ilvl w:val="0"/>
          <w:numId w:val="2"/>
        </w:numPr>
        <w:tabs>
          <w:tab w:val="left" w:pos="284"/>
        </w:tabs>
        <w:ind w:left="0" w:firstLine="709"/>
        <w:jc w:val="both"/>
        <w:rPr>
          <w:sz w:val="24"/>
          <w:szCs w:val="24"/>
        </w:rPr>
      </w:pPr>
      <w:r>
        <w:rPr>
          <w:sz w:val="24"/>
          <w:szCs w:val="24"/>
        </w:rPr>
        <w:t>ФОС является приложением к</w:t>
      </w:r>
      <w:r w:rsidRPr="00473269">
        <w:rPr>
          <w:sz w:val="24"/>
          <w:szCs w:val="24"/>
        </w:rPr>
        <w:t xml:space="preserve"> программе дисциплины «</w:t>
      </w:r>
      <w:r w:rsidR="00BE0BA8">
        <w:rPr>
          <w:sz w:val="24"/>
          <w:szCs w:val="24"/>
          <w:lang w:eastAsia="en-US"/>
        </w:rPr>
        <w:t>Основы российской цивилизации</w:t>
      </w:r>
      <w:r w:rsidRPr="00473269">
        <w:rPr>
          <w:sz w:val="24"/>
          <w:szCs w:val="24"/>
        </w:rPr>
        <w:t xml:space="preserve">» </w:t>
      </w:r>
    </w:p>
    <w:p w:rsidR="001B0121" w:rsidRPr="00473269" w:rsidRDefault="001B0121" w:rsidP="001B0121">
      <w:pPr>
        <w:pStyle w:val="a4"/>
        <w:tabs>
          <w:tab w:val="left" w:pos="284"/>
        </w:tabs>
        <w:ind w:left="0" w:firstLine="709"/>
        <w:jc w:val="both"/>
        <w:rPr>
          <w:sz w:val="24"/>
          <w:szCs w:val="24"/>
        </w:rPr>
      </w:pPr>
    </w:p>
    <w:p w:rsidR="001B0121" w:rsidRPr="00860767" w:rsidRDefault="001B0121" w:rsidP="001B0121">
      <w:pPr>
        <w:pStyle w:val="a4"/>
        <w:numPr>
          <w:ilvl w:val="0"/>
          <w:numId w:val="2"/>
        </w:numPr>
        <w:tabs>
          <w:tab w:val="left" w:pos="284"/>
        </w:tabs>
        <w:ind w:left="0" w:firstLine="709"/>
        <w:jc w:val="both"/>
        <w:rPr>
          <w:sz w:val="24"/>
          <w:szCs w:val="24"/>
        </w:rPr>
      </w:pPr>
      <w:r w:rsidRPr="00860767">
        <w:rPr>
          <w:sz w:val="24"/>
          <w:szCs w:val="24"/>
        </w:rPr>
        <w:t xml:space="preserve">Разработчик: доцент кафедры </w:t>
      </w:r>
      <w:proofErr w:type="spellStart"/>
      <w:r w:rsidRPr="00860767">
        <w:rPr>
          <w:sz w:val="24"/>
          <w:szCs w:val="24"/>
        </w:rPr>
        <w:t>ГиМД</w:t>
      </w:r>
      <w:proofErr w:type="spellEnd"/>
      <w:r>
        <w:rPr>
          <w:sz w:val="24"/>
          <w:szCs w:val="24"/>
        </w:rPr>
        <w:t>,</w:t>
      </w:r>
      <w:r w:rsidRPr="00860767">
        <w:rPr>
          <w:sz w:val="24"/>
          <w:szCs w:val="24"/>
        </w:rPr>
        <w:t xml:space="preserve"> Малхозова Р. К.</w:t>
      </w:r>
    </w:p>
    <w:p w:rsidR="001B0121" w:rsidRPr="00473269" w:rsidRDefault="001B0121" w:rsidP="001B0121">
      <w:pPr>
        <w:pStyle w:val="a4"/>
        <w:tabs>
          <w:tab w:val="left" w:pos="284"/>
        </w:tabs>
        <w:ind w:left="0" w:firstLine="709"/>
        <w:jc w:val="both"/>
        <w:rPr>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 xml:space="preserve">4. Проведена экспертиза ФОС. </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Члены экспертной группы:</w:t>
      </w:r>
    </w:p>
    <w:p w:rsidR="001B0121" w:rsidRPr="001B0121" w:rsidRDefault="001B0121" w:rsidP="001B0121">
      <w:pPr>
        <w:tabs>
          <w:tab w:val="left" w:pos="0"/>
          <w:tab w:val="left" w:pos="142"/>
        </w:tabs>
        <w:ind w:firstLine="709"/>
        <w:contextualSpacing/>
        <w:jc w:val="both"/>
        <w:rPr>
          <w:rFonts w:eastAsia="Calibri"/>
          <w:sz w:val="24"/>
          <w:szCs w:val="24"/>
        </w:rPr>
      </w:pPr>
      <w:r>
        <w:rPr>
          <w:rFonts w:eastAsia="Calibri"/>
          <w:sz w:val="24"/>
          <w:szCs w:val="24"/>
        </w:rPr>
        <w:t xml:space="preserve">Председатель: </w:t>
      </w:r>
    </w:p>
    <w:p w:rsidR="001B0121" w:rsidRPr="001B0121" w:rsidRDefault="001B0121" w:rsidP="001B0121">
      <w:pPr>
        <w:tabs>
          <w:tab w:val="left" w:pos="0"/>
          <w:tab w:val="left" w:pos="142"/>
        </w:tabs>
        <w:ind w:firstLine="709"/>
        <w:contextualSpacing/>
        <w:jc w:val="both"/>
        <w:rPr>
          <w:rFonts w:eastAsia="Calibri"/>
          <w:sz w:val="24"/>
          <w:szCs w:val="24"/>
          <w:u w:val="single"/>
        </w:rPr>
      </w:pPr>
      <w:r w:rsidRPr="001B0121">
        <w:rPr>
          <w:rFonts w:eastAsia="Calibri"/>
          <w:sz w:val="24"/>
          <w:szCs w:val="24"/>
          <w:u w:val="single"/>
        </w:rPr>
        <w:t>Мельникова Е.Н. – председатель УМК НТИ (филиал) СКФУ</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Члены комиссии:</w:t>
      </w:r>
      <w:r w:rsidRPr="001B0121">
        <w:rPr>
          <w:rFonts w:eastAsia="Calibri"/>
          <w:sz w:val="24"/>
          <w:szCs w:val="24"/>
        </w:rPr>
        <w:tab/>
      </w:r>
    </w:p>
    <w:p w:rsidR="001B0121" w:rsidRPr="001B0121" w:rsidRDefault="001B0121" w:rsidP="001B0121">
      <w:pPr>
        <w:tabs>
          <w:tab w:val="left" w:pos="0"/>
          <w:tab w:val="left" w:pos="142"/>
        </w:tabs>
        <w:ind w:firstLine="709"/>
        <w:contextualSpacing/>
        <w:jc w:val="both"/>
        <w:rPr>
          <w:rFonts w:eastAsia="Calibri"/>
          <w:sz w:val="24"/>
          <w:szCs w:val="24"/>
          <w:u w:val="single"/>
        </w:rPr>
      </w:pPr>
      <w:r w:rsidRPr="001B0121">
        <w:rPr>
          <w:rFonts w:eastAsia="Calibri"/>
          <w:sz w:val="24"/>
          <w:szCs w:val="24"/>
          <w:u w:val="single"/>
        </w:rPr>
        <w:t xml:space="preserve">А.И. Колдаев, и.о. зав. кафедрой информационных систем, электропривода и автоматики </w:t>
      </w:r>
    </w:p>
    <w:p w:rsidR="001B0121" w:rsidRPr="001B0121" w:rsidRDefault="001B0121" w:rsidP="001B0121">
      <w:pPr>
        <w:tabs>
          <w:tab w:val="left" w:pos="0"/>
          <w:tab w:val="left" w:pos="142"/>
        </w:tabs>
        <w:ind w:firstLine="709"/>
        <w:contextualSpacing/>
        <w:jc w:val="both"/>
        <w:rPr>
          <w:rFonts w:eastAsia="Calibri"/>
          <w:sz w:val="24"/>
          <w:szCs w:val="24"/>
          <w:u w:val="single"/>
        </w:rPr>
      </w:pPr>
      <w:r w:rsidRPr="001B0121">
        <w:rPr>
          <w:rFonts w:eastAsia="Calibri"/>
          <w:sz w:val="24"/>
          <w:szCs w:val="24"/>
          <w:u w:val="single"/>
        </w:rPr>
        <w:t>Э.Е. Тихонов, доцент базовой кафедры территории опережающего социально-экономического развития</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 xml:space="preserve">Представитель организации-работодателя: </w:t>
      </w: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u w:val="single"/>
        </w:rPr>
        <w:t>Горшков М. Г., директор ООО «</w:t>
      </w:r>
      <w:proofErr w:type="spellStart"/>
      <w:r w:rsidRPr="001B0121">
        <w:rPr>
          <w:rFonts w:eastAsia="Calibri"/>
          <w:sz w:val="24"/>
          <w:szCs w:val="24"/>
          <w:u w:val="single"/>
        </w:rPr>
        <w:t>Арнест</w:t>
      </w:r>
      <w:proofErr w:type="spellEnd"/>
      <w:r w:rsidRPr="001B0121">
        <w:rPr>
          <w:rFonts w:eastAsia="Calibri"/>
          <w:sz w:val="24"/>
          <w:szCs w:val="24"/>
          <w:u w:val="single"/>
        </w:rPr>
        <w:t>-информационные технологии»</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Экспертное заключение: фонд оценочных средств соответствует ОП ВО по направлению подготовки 09.03.02 Информационные системы и технологии и рекомендуется для оценивания уровня сформированности компетенций при проведении текущего контроля успеваемости и промежуточной аттестации студентов по дисциплине «</w:t>
      </w:r>
      <w:r w:rsidR="00BE0BA8">
        <w:rPr>
          <w:rFonts w:eastAsia="Calibri"/>
          <w:sz w:val="24"/>
          <w:szCs w:val="24"/>
          <w:u w:val="single"/>
        </w:rPr>
        <w:t>Основы российской цивилизации</w:t>
      </w:r>
      <w:r w:rsidRPr="001B0121">
        <w:rPr>
          <w:rFonts w:eastAsia="Calibri"/>
          <w:sz w:val="24"/>
          <w:szCs w:val="24"/>
          <w:u w:val="single"/>
        </w:rPr>
        <w:t xml:space="preserve">». </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u w:val="single"/>
        </w:rPr>
      </w:pPr>
      <w:r w:rsidRPr="001B0121">
        <w:rPr>
          <w:rFonts w:eastAsia="Calibri"/>
          <w:sz w:val="24"/>
          <w:szCs w:val="24"/>
          <w:u w:val="single"/>
        </w:rPr>
        <w:t>«01» февраля 2023 г.</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5. Срок действия ФОС определяется сроком реализации образовательной программы.</w:t>
      </w:r>
    </w:p>
    <w:p w:rsidR="001B0121" w:rsidRPr="00970C6C" w:rsidRDefault="001B0121" w:rsidP="001B0121">
      <w:pPr>
        <w:tabs>
          <w:tab w:val="left" w:pos="0"/>
          <w:tab w:val="left" w:pos="142"/>
        </w:tabs>
        <w:ind w:firstLine="709"/>
        <w:contextualSpacing/>
        <w:jc w:val="both"/>
        <w:rPr>
          <w:rFonts w:eastAsia="Calibri"/>
          <w:sz w:val="24"/>
          <w:szCs w:val="24"/>
        </w:rPr>
      </w:pPr>
    </w:p>
    <w:p w:rsidR="001B0121" w:rsidRPr="00970C6C" w:rsidRDefault="001B0121" w:rsidP="001B0121">
      <w:pPr>
        <w:suppressAutoHyphens/>
        <w:spacing w:after="200" w:line="276" w:lineRule="auto"/>
        <w:jc w:val="both"/>
        <w:rPr>
          <w:rFonts w:eastAsia="Calibri"/>
          <w:sz w:val="24"/>
          <w:szCs w:val="24"/>
        </w:rPr>
      </w:pPr>
    </w:p>
    <w:p w:rsidR="001B0121" w:rsidRPr="00314DC4" w:rsidRDefault="001B0121" w:rsidP="001B0121">
      <w:pPr>
        <w:suppressAutoHyphens/>
        <w:jc w:val="both"/>
        <w:rPr>
          <w:rFonts w:eastAsia="Calibri"/>
          <w:sz w:val="24"/>
          <w:szCs w:val="24"/>
        </w:rPr>
      </w:pPr>
    </w:p>
    <w:p w:rsidR="001B0121" w:rsidRPr="00314DC4" w:rsidRDefault="001B0121" w:rsidP="001B0121">
      <w:pPr>
        <w:ind w:right="85" w:firstLine="567"/>
        <w:rPr>
          <w:sz w:val="26"/>
          <w:szCs w:val="24"/>
        </w:rPr>
      </w:pPr>
    </w:p>
    <w:p w:rsidR="001B0121" w:rsidRPr="00473269" w:rsidRDefault="001B0121" w:rsidP="001B0121">
      <w:pPr>
        <w:pStyle w:val="a4"/>
        <w:spacing w:after="200" w:line="276" w:lineRule="auto"/>
        <w:ind w:left="0"/>
        <w:rPr>
          <w:b/>
          <w:sz w:val="24"/>
          <w:szCs w:val="24"/>
        </w:rPr>
      </w:pPr>
    </w:p>
    <w:p w:rsidR="001B0121" w:rsidRPr="007D7BB6" w:rsidRDefault="001B0121" w:rsidP="001B0121">
      <w:r w:rsidRPr="00F636E9">
        <w:br w:type="page"/>
      </w:r>
    </w:p>
    <w:p w:rsidR="001B0121" w:rsidRPr="00FD7816" w:rsidRDefault="001B0121" w:rsidP="00FD7816">
      <w:pPr>
        <w:numPr>
          <w:ilvl w:val="3"/>
          <w:numId w:val="2"/>
        </w:numPr>
        <w:tabs>
          <w:tab w:val="left" w:pos="1134"/>
        </w:tabs>
        <w:spacing w:after="200" w:line="276" w:lineRule="auto"/>
        <w:ind w:left="0" w:right="707" w:firstLine="0"/>
        <w:contextualSpacing/>
        <w:jc w:val="both"/>
        <w:rPr>
          <w:b/>
          <w:sz w:val="24"/>
          <w:szCs w:val="28"/>
        </w:rPr>
      </w:pPr>
      <w:r w:rsidRPr="00FD7816">
        <w:rPr>
          <w:b/>
          <w:sz w:val="24"/>
          <w:szCs w:val="28"/>
        </w:rPr>
        <w:lastRenderedPageBreak/>
        <w:t>Перечень компетенций с указанием этапов их формирования в процессе освоения образовательной программы</w:t>
      </w:r>
    </w:p>
    <w:tbl>
      <w:tblPr>
        <w:tblW w:w="9631" w:type="dxa"/>
        <w:tblInd w:w="-275" w:type="dxa"/>
        <w:tblLayout w:type="fixed"/>
        <w:tblLook w:val="0400" w:firstRow="0" w:lastRow="0" w:firstColumn="0" w:lastColumn="0" w:noHBand="0" w:noVBand="1"/>
      </w:tblPr>
      <w:tblGrid>
        <w:gridCol w:w="1418"/>
        <w:gridCol w:w="1132"/>
        <w:gridCol w:w="1701"/>
        <w:gridCol w:w="1263"/>
        <w:gridCol w:w="1697"/>
        <w:gridCol w:w="2420"/>
      </w:tblGrid>
      <w:tr w:rsidR="001B0121" w:rsidRPr="00FD7816" w:rsidTr="00CF7206">
        <w:trPr>
          <w:cantSplit/>
          <w:trHeight w:val="1527"/>
        </w:trPr>
        <w:tc>
          <w:tcPr>
            <w:tcW w:w="1418"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FD7816" w:rsidRDefault="001B0121" w:rsidP="00CF7206">
            <w:pPr>
              <w:jc w:val="center"/>
              <w:rPr>
                <w:color w:val="404040"/>
              </w:rPr>
            </w:pPr>
            <w:r w:rsidRPr="00FD7816">
              <w:rPr>
                <w:color w:val="404040"/>
              </w:rPr>
              <w:t xml:space="preserve">Код оцениваемой </w:t>
            </w:r>
            <w:proofErr w:type="spellStart"/>
            <w:r w:rsidRPr="00FD7816">
              <w:rPr>
                <w:color w:val="404040"/>
              </w:rPr>
              <w:t>компетенци</w:t>
            </w:r>
            <w:proofErr w:type="spellEnd"/>
            <w:r w:rsidRPr="00FD7816">
              <w:rPr>
                <w:color w:val="404040"/>
              </w:rPr>
              <w:t>, индикатора (</w:t>
            </w:r>
            <w:proofErr w:type="spellStart"/>
            <w:r w:rsidRPr="00FD7816">
              <w:rPr>
                <w:color w:val="404040"/>
              </w:rPr>
              <w:t>ов</w:t>
            </w:r>
            <w:proofErr w:type="spellEnd"/>
            <w:r w:rsidRPr="00FD7816">
              <w:rPr>
                <w:color w:val="404040"/>
              </w:rPr>
              <w:t>)</w:t>
            </w:r>
          </w:p>
        </w:tc>
        <w:tc>
          <w:tcPr>
            <w:tcW w:w="1132"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17" w:right="136"/>
              <w:jc w:val="center"/>
              <w:rPr>
                <w:color w:val="000000"/>
              </w:rPr>
            </w:pPr>
            <w:r w:rsidRPr="00FD7816">
              <w:rPr>
                <w:color w:val="000000"/>
              </w:rPr>
              <w:t>Этап формирования компетенции (№ темы)</w:t>
            </w:r>
          </w:p>
        </w:tc>
        <w:tc>
          <w:tcPr>
            <w:tcW w:w="1701"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204" w:right="171"/>
              <w:jc w:val="center"/>
              <w:rPr>
                <w:color w:val="000000"/>
              </w:rPr>
            </w:pPr>
            <w:r w:rsidRPr="00FD7816">
              <w:rPr>
                <w:color w:val="000000"/>
              </w:rPr>
              <w:t>Средства и технологии оценки</w:t>
            </w:r>
          </w:p>
        </w:tc>
        <w:tc>
          <w:tcPr>
            <w:tcW w:w="1263"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19" w:right="97"/>
              <w:jc w:val="center"/>
              <w:rPr>
                <w:color w:val="000000"/>
              </w:rPr>
            </w:pPr>
            <w:r w:rsidRPr="00FD7816">
              <w:rPr>
                <w:color w:val="000000"/>
              </w:rPr>
              <w:t>Вид контроля, аттестация</w:t>
            </w:r>
          </w:p>
        </w:tc>
        <w:tc>
          <w:tcPr>
            <w:tcW w:w="1697"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17"/>
              <w:jc w:val="center"/>
              <w:rPr>
                <w:color w:val="000000"/>
              </w:rPr>
            </w:pPr>
            <w:r w:rsidRPr="00FD7816">
              <w:rPr>
                <w:color w:val="000000"/>
              </w:rPr>
              <w:t>Тип контроля</w:t>
            </w:r>
          </w:p>
        </w:tc>
        <w:tc>
          <w:tcPr>
            <w:tcW w:w="2420"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17" w:right="212"/>
              <w:jc w:val="center"/>
              <w:rPr>
                <w:color w:val="000000"/>
              </w:rPr>
            </w:pPr>
            <w:r w:rsidRPr="00FD7816">
              <w:rPr>
                <w:color w:val="000000"/>
              </w:rPr>
              <w:t>Наименование оценочного средства</w:t>
            </w:r>
          </w:p>
        </w:tc>
      </w:tr>
      <w:tr w:rsidR="001B0121" w:rsidRPr="00FD7816" w:rsidTr="00FD7816">
        <w:trPr>
          <w:cantSplit/>
          <w:trHeight w:val="264"/>
        </w:trPr>
        <w:tc>
          <w:tcPr>
            <w:tcW w:w="1418" w:type="dxa"/>
            <w:vMerge/>
            <w:tcBorders>
              <w:top w:val="single" w:sz="7" w:space="0" w:color="000000"/>
              <w:left w:val="single" w:sz="7" w:space="0" w:color="000000"/>
              <w:bottom w:val="single" w:sz="4" w:space="0" w:color="auto"/>
              <w:right w:val="single" w:sz="7" w:space="0" w:color="000000"/>
            </w:tcBorders>
            <w:tcMar>
              <w:top w:w="0" w:type="dxa"/>
              <w:left w:w="0" w:type="dxa"/>
              <w:bottom w:w="0" w:type="dxa"/>
              <w:right w:w="0" w:type="dxa"/>
            </w:tcMar>
            <w:vAlign w:val="center"/>
          </w:tcPr>
          <w:p w:rsidR="001B0121" w:rsidRPr="00FD7816" w:rsidRDefault="001B0121" w:rsidP="00CF7206">
            <w:pPr>
              <w:widowControl w:val="0"/>
              <w:pBdr>
                <w:top w:val="nil"/>
                <w:left w:val="nil"/>
                <w:bottom w:val="nil"/>
                <w:right w:val="nil"/>
                <w:between w:val="nil"/>
              </w:pBdr>
              <w:spacing w:line="276" w:lineRule="auto"/>
              <w:rPr>
                <w:color w:val="000000"/>
              </w:rPr>
            </w:pPr>
          </w:p>
        </w:tc>
        <w:tc>
          <w:tcPr>
            <w:tcW w:w="1132" w:type="dxa"/>
            <w:vMerge/>
            <w:tcBorders>
              <w:top w:val="single" w:sz="7" w:space="0" w:color="000000"/>
              <w:left w:val="single" w:sz="7" w:space="0" w:color="000000"/>
              <w:bottom w:val="single" w:sz="4" w:space="0" w:color="auto"/>
              <w:right w:val="single" w:sz="7" w:space="0" w:color="000000"/>
            </w:tcBorders>
            <w:tcMar>
              <w:top w:w="0" w:type="dxa"/>
              <w:left w:w="0" w:type="dxa"/>
              <w:bottom w:w="0" w:type="dxa"/>
              <w:right w:w="0" w:type="dxa"/>
            </w:tcMar>
            <w:vAlign w:val="center"/>
          </w:tcPr>
          <w:p w:rsidR="001B0121" w:rsidRPr="00FD7816" w:rsidRDefault="001B0121" w:rsidP="00CF7206">
            <w:pPr>
              <w:widowControl w:val="0"/>
              <w:pBdr>
                <w:top w:val="nil"/>
                <w:left w:val="nil"/>
                <w:bottom w:val="nil"/>
                <w:right w:val="nil"/>
                <w:between w:val="nil"/>
              </w:pBdr>
              <w:spacing w:line="276" w:lineRule="auto"/>
              <w:rPr>
                <w:color w:val="000000"/>
              </w:rPr>
            </w:pPr>
          </w:p>
        </w:tc>
        <w:tc>
          <w:tcPr>
            <w:tcW w:w="1701" w:type="dxa"/>
            <w:vMerge/>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pBdr>
                <w:top w:val="nil"/>
                <w:left w:val="nil"/>
                <w:bottom w:val="nil"/>
                <w:right w:val="nil"/>
                <w:between w:val="nil"/>
              </w:pBdr>
              <w:spacing w:line="276" w:lineRule="auto"/>
              <w:rPr>
                <w:color w:val="000000"/>
              </w:rPr>
            </w:pPr>
          </w:p>
        </w:tc>
        <w:tc>
          <w:tcPr>
            <w:tcW w:w="1263" w:type="dxa"/>
            <w:vMerge/>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pBdr>
                <w:top w:val="nil"/>
                <w:left w:val="nil"/>
                <w:bottom w:val="nil"/>
                <w:right w:val="nil"/>
                <w:between w:val="nil"/>
              </w:pBdr>
              <w:spacing w:line="276" w:lineRule="auto"/>
              <w:rPr>
                <w:color w:val="000000"/>
              </w:rPr>
            </w:pPr>
          </w:p>
        </w:tc>
        <w:tc>
          <w:tcPr>
            <w:tcW w:w="1697" w:type="dxa"/>
            <w:vMerge/>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pBdr>
                <w:top w:val="nil"/>
                <w:left w:val="nil"/>
                <w:bottom w:val="nil"/>
                <w:right w:val="nil"/>
                <w:between w:val="nil"/>
              </w:pBdr>
              <w:spacing w:line="276" w:lineRule="auto"/>
              <w:rPr>
                <w:color w:val="000000"/>
              </w:rPr>
            </w:pPr>
          </w:p>
        </w:tc>
        <w:tc>
          <w:tcPr>
            <w:tcW w:w="2420" w:type="dxa"/>
            <w:vMerge/>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pBdr>
                <w:top w:val="nil"/>
                <w:left w:val="nil"/>
                <w:bottom w:val="nil"/>
                <w:right w:val="nil"/>
                <w:between w:val="nil"/>
              </w:pBdr>
              <w:spacing w:line="276" w:lineRule="auto"/>
              <w:rPr>
                <w:color w:val="000000"/>
              </w:rPr>
            </w:pPr>
          </w:p>
        </w:tc>
      </w:tr>
      <w:tr w:rsidR="001B0121" w:rsidRPr="00FD7816" w:rsidTr="00FD7816">
        <w:trPr>
          <w:cantSplit/>
          <w:trHeight w:val="498"/>
        </w:trPr>
        <w:tc>
          <w:tcPr>
            <w:tcW w:w="141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FD7816" w:rsidRDefault="001B0121" w:rsidP="00CF7206">
            <w:pPr>
              <w:widowControl w:val="0"/>
              <w:ind w:right="-20"/>
              <w:jc w:val="center"/>
              <w:rPr>
                <w:color w:val="000000"/>
              </w:rPr>
            </w:pPr>
            <w:r w:rsidRPr="00FD7816">
              <w:rPr>
                <w:color w:val="000000"/>
              </w:rPr>
              <w:t xml:space="preserve">УК-5.1 </w:t>
            </w:r>
            <w:r w:rsidRPr="00FD7816">
              <w:rPr>
                <w:color w:val="000000"/>
                <w:vertAlign w:val="subscript"/>
              </w:rPr>
              <w:t>УК-5</w:t>
            </w:r>
          </w:p>
          <w:p w:rsidR="001B0121" w:rsidRPr="00FD7816" w:rsidRDefault="001B0121" w:rsidP="00CF7206">
            <w:pPr>
              <w:widowControl w:val="0"/>
              <w:ind w:right="-20"/>
              <w:jc w:val="center"/>
              <w:rPr>
                <w:color w:val="000000"/>
              </w:rPr>
            </w:pPr>
            <w:r w:rsidRPr="00FD7816">
              <w:rPr>
                <w:color w:val="000000"/>
              </w:rPr>
              <w:t xml:space="preserve">УК-5.2 </w:t>
            </w:r>
            <w:r w:rsidRPr="00FD7816">
              <w:rPr>
                <w:color w:val="000000"/>
                <w:vertAlign w:val="subscript"/>
              </w:rPr>
              <w:t>УК-5</w:t>
            </w:r>
          </w:p>
          <w:p w:rsidR="001B0121" w:rsidRPr="00FD7816" w:rsidRDefault="001B0121" w:rsidP="00CF7206">
            <w:pPr>
              <w:widowControl w:val="0"/>
              <w:ind w:right="-20"/>
              <w:jc w:val="center"/>
              <w:rPr>
                <w:color w:val="000000"/>
              </w:rPr>
            </w:pPr>
            <w:r w:rsidRPr="00FD7816">
              <w:rPr>
                <w:color w:val="000000"/>
              </w:rPr>
              <w:t xml:space="preserve">УК 5.3 </w:t>
            </w:r>
            <w:r w:rsidRPr="00FD7816">
              <w:rPr>
                <w:color w:val="000000"/>
                <w:vertAlign w:val="subscript"/>
              </w:rPr>
              <w:t>УК-5</w:t>
            </w:r>
          </w:p>
        </w:tc>
        <w:tc>
          <w:tcPr>
            <w:tcW w:w="113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FD7816" w:rsidRDefault="001B0121" w:rsidP="00CF7206">
            <w:pPr>
              <w:widowControl w:val="0"/>
              <w:ind w:right="21"/>
              <w:jc w:val="center"/>
              <w:rPr>
                <w:color w:val="000000"/>
              </w:rPr>
            </w:pPr>
            <w:r w:rsidRPr="00FD7816">
              <w:rPr>
                <w:color w:val="000000"/>
              </w:rPr>
              <w:t>1 - 10</w:t>
            </w:r>
          </w:p>
        </w:tc>
        <w:tc>
          <w:tcPr>
            <w:tcW w:w="1701" w:type="dxa"/>
            <w:tcBorders>
              <w:top w:val="single" w:sz="7" w:space="0" w:color="000000"/>
              <w:left w:val="single" w:sz="4" w:space="0" w:color="auto"/>
              <w:bottom w:val="single" w:sz="4"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tabs>
                <w:tab w:val="left" w:pos="1276"/>
              </w:tabs>
              <w:ind w:left="17"/>
              <w:jc w:val="center"/>
              <w:rPr>
                <w:color w:val="000000"/>
              </w:rPr>
            </w:pPr>
            <w:r w:rsidRPr="00FD7816">
              <w:rPr>
                <w:color w:val="000000"/>
              </w:rPr>
              <w:t>Собеседование</w:t>
            </w:r>
          </w:p>
        </w:tc>
        <w:tc>
          <w:tcPr>
            <w:tcW w:w="1263" w:type="dxa"/>
            <w:tcBorders>
              <w:top w:val="single" w:sz="7"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right="68"/>
              <w:jc w:val="center"/>
              <w:rPr>
                <w:color w:val="000000"/>
              </w:rPr>
            </w:pPr>
            <w:r w:rsidRPr="00FD7816">
              <w:rPr>
                <w:color w:val="000000"/>
              </w:rPr>
              <w:t>Текущий</w:t>
            </w:r>
          </w:p>
        </w:tc>
        <w:tc>
          <w:tcPr>
            <w:tcW w:w="1697" w:type="dxa"/>
            <w:tcBorders>
              <w:top w:val="single" w:sz="7"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88" w:right="141"/>
              <w:jc w:val="center"/>
              <w:rPr>
                <w:color w:val="000000"/>
              </w:rPr>
            </w:pPr>
            <w:r w:rsidRPr="00FD7816">
              <w:rPr>
                <w:color w:val="000000"/>
              </w:rPr>
              <w:t>Устный</w:t>
            </w:r>
          </w:p>
        </w:tc>
        <w:tc>
          <w:tcPr>
            <w:tcW w:w="2420" w:type="dxa"/>
            <w:tcBorders>
              <w:top w:val="single" w:sz="7"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right="42"/>
              <w:jc w:val="center"/>
              <w:rPr>
                <w:color w:val="000000"/>
              </w:rPr>
            </w:pPr>
            <w:r w:rsidRPr="00FD7816">
              <w:rPr>
                <w:color w:val="000000"/>
              </w:rPr>
              <w:t>Вопросы для устного опроса, дискуссии</w:t>
            </w:r>
          </w:p>
        </w:tc>
      </w:tr>
      <w:tr w:rsidR="001B0121" w:rsidRPr="00FD7816" w:rsidTr="00FD7816">
        <w:trPr>
          <w:cantSplit/>
          <w:trHeight w:val="262"/>
        </w:trPr>
        <w:tc>
          <w:tcPr>
            <w:tcW w:w="1418"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FD7816" w:rsidRDefault="001B0121" w:rsidP="00CF7206">
            <w:pPr>
              <w:widowControl w:val="0"/>
              <w:pBdr>
                <w:top w:val="nil"/>
                <w:left w:val="nil"/>
                <w:bottom w:val="nil"/>
                <w:right w:val="nil"/>
                <w:between w:val="nil"/>
              </w:pBdr>
              <w:spacing w:line="276" w:lineRule="auto"/>
              <w:rPr>
                <w:color w:val="000000"/>
              </w:rPr>
            </w:pPr>
          </w:p>
        </w:tc>
        <w:tc>
          <w:tcPr>
            <w:tcW w:w="1132"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FD7816" w:rsidRDefault="001B0121" w:rsidP="00CF7206">
            <w:pPr>
              <w:widowControl w:val="0"/>
              <w:pBdr>
                <w:top w:val="nil"/>
                <w:left w:val="nil"/>
                <w:bottom w:val="nil"/>
                <w:right w:val="nil"/>
                <w:between w:val="nil"/>
              </w:pBdr>
              <w:spacing w:line="276" w:lineRule="auto"/>
              <w:rPr>
                <w:color w:val="000000"/>
              </w:rPr>
            </w:pPr>
          </w:p>
        </w:tc>
        <w:tc>
          <w:tcPr>
            <w:tcW w:w="1701" w:type="dxa"/>
            <w:tcBorders>
              <w:top w:val="single" w:sz="4" w:space="0" w:color="000000"/>
              <w:left w:val="single" w:sz="4" w:space="0" w:color="auto"/>
              <w:bottom w:val="single" w:sz="4"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tabs>
                <w:tab w:val="left" w:pos="1276"/>
              </w:tabs>
              <w:ind w:left="17"/>
              <w:jc w:val="center"/>
              <w:rPr>
                <w:color w:val="000000"/>
              </w:rPr>
            </w:pPr>
            <w:r w:rsidRPr="00FD7816">
              <w:rPr>
                <w:color w:val="000000"/>
              </w:rPr>
              <w:t>Доклад</w:t>
            </w:r>
          </w:p>
        </w:tc>
        <w:tc>
          <w:tcPr>
            <w:tcW w:w="1263"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19" w:right="68"/>
              <w:jc w:val="center"/>
              <w:rPr>
                <w:color w:val="000000"/>
              </w:rPr>
            </w:pPr>
            <w:r w:rsidRPr="00FD7816">
              <w:rPr>
                <w:color w:val="000000"/>
              </w:rPr>
              <w:t>Текущий</w:t>
            </w:r>
          </w:p>
        </w:tc>
        <w:tc>
          <w:tcPr>
            <w:tcW w:w="1697"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88" w:right="141"/>
              <w:jc w:val="center"/>
              <w:rPr>
                <w:color w:val="000000"/>
              </w:rPr>
            </w:pPr>
            <w:r w:rsidRPr="00FD7816">
              <w:rPr>
                <w:color w:val="000000"/>
              </w:rPr>
              <w:t>Устный</w:t>
            </w:r>
          </w:p>
        </w:tc>
        <w:tc>
          <w:tcPr>
            <w:tcW w:w="2420"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176" w:right="59"/>
              <w:jc w:val="center"/>
              <w:rPr>
                <w:color w:val="000000"/>
              </w:rPr>
            </w:pPr>
            <w:r w:rsidRPr="00FD7816">
              <w:rPr>
                <w:color w:val="000000"/>
              </w:rPr>
              <w:t>Темы докладов</w:t>
            </w:r>
          </w:p>
        </w:tc>
      </w:tr>
      <w:tr w:rsidR="001B0121" w:rsidRPr="00FD7816" w:rsidTr="00FD7816">
        <w:trPr>
          <w:cantSplit/>
          <w:trHeight w:val="690"/>
        </w:trPr>
        <w:tc>
          <w:tcPr>
            <w:tcW w:w="1418"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FD7816" w:rsidRDefault="001B0121" w:rsidP="00CF7206">
            <w:pPr>
              <w:widowControl w:val="0"/>
              <w:pBdr>
                <w:top w:val="nil"/>
                <w:left w:val="nil"/>
                <w:bottom w:val="nil"/>
                <w:right w:val="nil"/>
                <w:between w:val="nil"/>
              </w:pBdr>
              <w:spacing w:line="276" w:lineRule="auto"/>
              <w:rPr>
                <w:color w:val="000000"/>
              </w:rPr>
            </w:pPr>
          </w:p>
        </w:tc>
        <w:tc>
          <w:tcPr>
            <w:tcW w:w="1132"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FD7816" w:rsidRDefault="001B0121" w:rsidP="00CF7206">
            <w:pPr>
              <w:widowControl w:val="0"/>
              <w:pBdr>
                <w:top w:val="nil"/>
                <w:left w:val="nil"/>
                <w:bottom w:val="nil"/>
                <w:right w:val="nil"/>
                <w:between w:val="nil"/>
              </w:pBdr>
              <w:spacing w:line="276" w:lineRule="auto"/>
              <w:rPr>
                <w:color w:val="000000"/>
              </w:rPr>
            </w:pPr>
          </w:p>
        </w:tc>
        <w:tc>
          <w:tcPr>
            <w:tcW w:w="1701" w:type="dxa"/>
            <w:tcBorders>
              <w:top w:val="single" w:sz="4" w:space="0" w:color="000000"/>
              <w:left w:val="single" w:sz="4" w:space="0" w:color="auto"/>
              <w:bottom w:val="single" w:sz="4"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tabs>
                <w:tab w:val="left" w:pos="1276"/>
              </w:tabs>
              <w:ind w:left="17"/>
              <w:jc w:val="center"/>
              <w:rPr>
                <w:color w:val="000000"/>
              </w:rPr>
            </w:pPr>
            <w:r w:rsidRPr="00FD7816">
              <w:rPr>
                <w:color w:val="000000"/>
              </w:rPr>
              <w:t>Практико-ориентированные задания</w:t>
            </w:r>
          </w:p>
        </w:tc>
        <w:tc>
          <w:tcPr>
            <w:tcW w:w="1263"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19" w:right="68"/>
              <w:jc w:val="center"/>
              <w:rPr>
                <w:color w:val="000000"/>
              </w:rPr>
            </w:pPr>
            <w:r w:rsidRPr="00FD7816">
              <w:rPr>
                <w:color w:val="000000"/>
              </w:rPr>
              <w:t>Текущий</w:t>
            </w:r>
          </w:p>
        </w:tc>
        <w:tc>
          <w:tcPr>
            <w:tcW w:w="1697"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88" w:right="141"/>
              <w:jc w:val="center"/>
              <w:rPr>
                <w:color w:val="000000"/>
              </w:rPr>
            </w:pPr>
            <w:r w:rsidRPr="00FD7816">
              <w:rPr>
                <w:color w:val="000000"/>
              </w:rPr>
              <w:t>Письменный</w:t>
            </w:r>
          </w:p>
        </w:tc>
        <w:tc>
          <w:tcPr>
            <w:tcW w:w="2420"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176" w:right="59"/>
              <w:jc w:val="center"/>
              <w:rPr>
                <w:color w:val="000000"/>
              </w:rPr>
            </w:pPr>
            <w:r w:rsidRPr="00FD7816">
              <w:rPr>
                <w:color w:val="000000"/>
              </w:rPr>
              <w:t>Комплект практико-ориентированных заданий</w:t>
            </w:r>
          </w:p>
        </w:tc>
      </w:tr>
      <w:tr w:rsidR="001B0121" w:rsidRPr="00FD7816" w:rsidTr="00FD7816">
        <w:trPr>
          <w:cantSplit/>
          <w:trHeight w:val="544"/>
        </w:trPr>
        <w:tc>
          <w:tcPr>
            <w:tcW w:w="1418"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FD7816" w:rsidRDefault="001B0121" w:rsidP="00CF7206">
            <w:pPr>
              <w:widowControl w:val="0"/>
              <w:pBdr>
                <w:top w:val="nil"/>
                <w:left w:val="nil"/>
                <w:bottom w:val="nil"/>
                <w:right w:val="nil"/>
                <w:between w:val="nil"/>
              </w:pBdr>
              <w:spacing w:line="276" w:lineRule="auto"/>
              <w:rPr>
                <w:color w:val="000000"/>
              </w:rPr>
            </w:pPr>
          </w:p>
        </w:tc>
        <w:tc>
          <w:tcPr>
            <w:tcW w:w="1132"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FD7816" w:rsidRDefault="001B0121" w:rsidP="00CF7206">
            <w:pPr>
              <w:widowControl w:val="0"/>
              <w:pBdr>
                <w:top w:val="nil"/>
                <w:left w:val="nil"/>
                <w:bottom w:val="nil"/>
                <w:right w:val="nil"/>
                <w:between w:val="nil"/>
              </w:pBdr>
              <w:spacing w:line="276" w:lineRule="auto"/>
              <w:rPr>
                <w:color w:val="000000"/>
              </w:rPr>
            </w:pPr>
          </w:p>
        </w:tc>
        <w:tc>
          <w:tcPr>
            <w:tcW w:w="1701" w:type="dxa"/>
            <w:tcBorders>
              <w:top w:val="single" w:sz="4" w:space="0" w:color="000000"/>
              <w:left w:val="single" w:sz="4" w:space="0" w:color="auto"/>
              <w:bottom w:val="single" w:sz="7"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tabs>
                <w:tab w:val="left" w:pos="1276"/>
              </w:tabs>
              <w:ind w:left="17"/>
              <w:jc w:val="center"/>
              <w:rPr>
                <w:color w:val="000000"/>
              </w:rPr>
            </w:pPr>
            <w:r w:rsidRPr="00FD7816">
              <w:rPr>
                <w:color w:val="000000"/>
              </w:rPr>
              <w:t>Тестовые задания</w:t>
            </w:r>
          </w:p>
        </w:tc>
        <w:tc>
          <w:tcPr>
            <w:tcW w:w="1263" w:type="dxa"/>
            <w:tcBorders>
              <w:top w:val="single" w:sz="4"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19" w:right="68"/>
              <w:jc w:val="center"/>
              <w:rPr>
                <w:color w:val="000000"/>
              </w:rPr>
            </w:pPr>
            <w:r w:rsidRPr="00FD7816">
              <w:rPr>
                <w:color w:val="000000"/>
              </w:rPr>
              <w:t>Текущий</w:t>
            </w:r>
          </w:p>
        </w:tc>
        <w:tc>
          <w:tcPr>
            <w:tcW w:w="1697" w:type="dxa"/>
            <w:tcBorders>
              <w:top w:val="single" w:sz="4"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88" w:right="141"/>
              <w:jc w:val="center"/>
              <w:rPr>
                <w:color w:val="000000"/>
              </w:rPr>
            </w:pPr>
            <w:r w:rsidRPr="00FD7816">
              <w:rPr>
                <w:color w:val="000000"/>
              </w:rPr>
              <w:t>Письменный</w:t>
            </w:r>
          </w:p>
        </w:tc>
        <w:tc>
          <w:tcPr>
            <w:tcW w:w="2420" w:type="dxa"/>
            <w:tcBorders>
              <w:top w:val="single" w:sz="4"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1B0121" w:rsidRPr="00FD7816" w:rsidRDefault="001B0121" w:rsidP="00CF7206">
            <w:pPr>
              <w:widowControl w:val="0"/>
              <w:ind w:left="176" w:right="59"/>
              <w:jc w:val="center"/>
              <w:rPr>
                <w:color w:val="000000"/>
              </w:rPr>
            </w:pPr>
            <w:r w:rsidRPr="00FD7816">
              <w:rPr>
                <w:color w:val="000000"/>
              </w:rPr>
              <w:t>Комплект тестовых задания</w:t>
            </w:r>
          </w:p>
        </w:tc>
      </w:tr>
    </w:tbl>
    <w:p w:rsidR="001B0121" w:rsidRPr="00473269" w:rsidRDefault="001B0121" w:rsidP="001B0121">
      <w:pPr>
        <w:tabs>
          <w:tab w:val="left" w:pos="1134"/>
        </w:tabs>
        <w:rPr>
          <w:vanish/>
          <w:sz w:val="24"/>
        </w:rPr>
      </w:pPr>
    </w:p>
    <w:p w:rsidR="001B0121" w:rsidRPr="00FD7816" w:rsidRDefault="001B0121" w:rsidP="00FD7816">
      <w:pPr>
        <w:numPr>
          <w:ilvl w:val="3"/>
          <w:numId w:val="2"/>
        </w:numPr>
        <w:tabs>
          <w:tab w:val="left" w:pos="1134"/>
        </w:tabs>
        <w:spacing w:after="200" w:line="276" w:lineRule="auto"/>
        <w:ind w:left="0" w:right="566" w:firstLine="0"/>
        <w:contextualSpacing/>
        <w:jc w:val="both"/>
        <w:rPr>
          <w:b/>
          <w:sz w:val="24"/>
          <w:szCs w:val="28"/>
        </w:rPr>
      </w:pPr>
      <w:r w:rsidRPr="00FD7816">
        <w:rPr>
          <w:b/>
          <w:sz w:val="24"/>
          <w:szCs w:val="28"/>
        </w:rPr>
        <w:t>Описание показателей и критериев оценивания на различных этапах их формирования, описание шкал оценивания</w:t>
      </w:r>
    </w:p>
    <w:tbl>
      <w:tblPr>
        <w:tblW w:w="476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5"/>
        <w:gridCol w:w="1691"/>
        <w:gridCol w:w="1877"/>
        <w:gridCol w:w="1880"/>
        <w:gridCol w:w="1890"/>
      </w:tblGrid>
      <w:tr w:rsidR="001B0121" w:rsidRPr="00FD7816" w:rsidTr="00CF7206">
        <w:trPr>
          <w:cantSplit/>
          <w:trHeight w:val="303"/>
        </w:trPr>
        <w:tc>
          <w:tcPr>
            <w:tcW w:w="1090" w:type="pct"/>
            <w:vMerge w:val="restart"/>
            <w:tcBorders>
              <w:top w:val="single" w:sz="4" w:space="0" w:color="000000"/>
              <w:left w:val="single" w:sz="4" w:space="0" w:color="000000"/>
              <w:bottom w:val="single" w:sz="4" w:space="0" w:color="000000"/>
              <w:right w:val="single" w:sz="4" w:space="0" w:color="000000"/>
            </w:tcBorders>
          </w:tcPr>
          <w:p w:rsidR="001B0121" w:rsidRPr="00FD7816" w:rsidRDefault="001B0121" w:rsidP="00CF7206">
            <w:pPr>
              <w:pBdr>
                <w:top w:val="nil"/>
                <w:left w:val="nil"/>
                <w:bottom w:val="nil"/>
                <w:right w:val="nil"/>
                <w:between w:val="nil"/>
              </w:pBdr>
              <w:spacing w:line="276" w:lineRule="auto"/>
              <w:jc w:val="center"/>
              <w:rPr>
                <w:color w:val="000000"/>
              </w:rPr>
            </w:pPr>
            <w:r w:rsidRPr="00FD7816">
              <w:rPr>
                <w:color w:val="000000"/>
              </w:rPr>
              <w:t>Уровни сформированности компетенций (</w:t>
            </w:r>
            <w:proofErr w:type="spellStart"/>
            <w:r w:rsidRPr="00FD7816">
              <w:rPr>
                <w:color w:val="000000"/>
              </w:rPr>
              <w:t>ий</w:t>
            </w:r>
            <w:proofErr w:type="spellEnd"/>
            <w:r w:rsidRPr="00FD7816">
              <w:rPr>
                <w:color w:val="000000"/>
              </w:rPr>
              <w:t>), индикатора (</w:t>
            </w:r>
            <w:proofErr w:type="spellStart"/>
            <w:r w:rsidRPr="00FD7816">
              <w:rPr>
                <w:color w:val="000000"/>
              </w:rPr>
              <w:t>ов</w:t>
            </w:r>
            <w:proofErr w:type="spellEnd"/>
            <w:r w:rsidRPr="00FD7816">
              <w:rPr>
                <w:color w:val="000000"/>
              </w:rPr>
              <w:t>)</w:t>
            </w:r>
          </w:p>
        </w:tc>
        <w:tc>
          <w:tcPr>
            <w:tcW w:w="3910" w:type="pct"/>
            <w:gridSpan w:val="4"/>
            <w:tcBorders>
              <w:top w:val="single" w:sz="4" w:space="0" w:color="000000"/>
              <w:left w:val="single" w:sz="4" w:space="0" w:color="000000"/>
              <w:bottom w:val="single" w:sz="4" w:space="0" w:color="000000"/>
              <w:right w:val="single" w:sz="4" w:space="0" w:color="000000"/>
            </w:tcBorders>
          </w:tcPr>
          <w:p w:rsidR="001B0121" w:rsidRPr="00FD7816" w:rsidRDefault="001B0121" w:rsidP="00CF7206">
            <w:pPr>
              <w:pBdr>
                <w:top w:val="nil"/>
                <w:left w:val="nil"/>
                <w:bottom w:val="nil"/>
                <w:right w:val="nil"/>
                <w:between w:val="nil"/>
              </w:pBdr>
              <w:spacing w:line="276" w:lineRule="auto"/>
              <w:jc w:val="center"/>
              <w:rPr>
                <w:color w:val="000000"/>
              </w:rPr>
            </w:pPr>
            <w:r w:rsidRPr="00FD7816">
              <w:rPr>
                <w:color w:val="000000"/>
              </w:rPr>
              <w:t>Дескрипторы</w:t>
            </w:r>
          </w:p>
        </w:tc>
      </w:tr>
      <w:tr w:rsidR="001B0121" w:rsidRPr="00FD7816" w:rsidTr="00CF7206">
        <w:trPr>
          <w:cantSplit/>
          <w:trHeight w:val="1061"/>
        </w:trPr>
        <w:tc>
          <w:tcPr>
            <w:tcW w:w="1090" w:type="pct"/>
            <w:vMerge/>
            <w:tcBorders>
              <w:top w:val="single" w:sz="4" w:space="0" w:color="000000"/>
              <w:left w:val="single" w:sz="4" w:space="0" w:color="000000"/>
              <w:bottom w:val="single" w:sz="4" w:space="0" w:color="000000"/>
              <w:right w:val="single" w:sz="4" w:space="0" w:color="000000"/>
            </w:tcBorders>
          </w:tcPr>
          <w:p w:rsidR="001B0121" w:rsidRPr="00FD7816" w:rsidRDefault="001B0121" w:rsidP="00CF7206">
            <w:pPr>
              <w:widowControl w:val="0"/>
              <w:pBdr>
                <w:top w:val="nil"/>
                <w:left w:val="nil"/>
                <w:bottom w:val="nil"/>
                <w:right w:val="nil"/>
                <w:between w:val="nil"/>
              </w:pBdr>
              <w:spacing w:line="276" w:lineRule="auto"/>
              <w:rPr>
                <w:color w:val="000000"/>
              </w:rPr>
            </w:pPr>
          </w:p>
        </w:tc>
        <w:tc>
          <w:tcPr>
            <w:tcW w:w="901" w:type="pct"/>
            <w:tcBorders>
              <w:top w:val="single" w:sz="6" w:space="0" w:color="000000"/>
              <w:left w:val="single" w:sz="6" w:space="0" w:color="000000"/>
              <w:bottom w:val="single" w:sz="6" w:space="0" w:color="000000"/>
              <w:right w:val="single" w:sz="6" w:space="0" w:color="000000"/>
            </w:tcBorders>
            <w:vAlign w:val="center"/>
          </w:tcPr>
          <w:p w:rsidR="001B0121" w:rsidRPr="00FD7816" w:rsidRDefault="001B0121" w:rsidP="00CF7206">
            <w:pPr>
              <w:pBdr>
                <w:top w:val="nil"/>
                <w:left w:val="nil"/>
                <w:bottom w:val="nil"/>
                <w:right w:val="nil"/>
                <w:between w:val="nil"/>
              </w:pBdr>
              <w:spacing w:line="257" w:lineRule="auto"/>
              <w:jc w:val="center"/>
              <w:rPr>
                <w:color w:val="000000"/>
              </w:rPr>
            </w:pPr>
            <w:r w:rsidRPr="00FD7816">
              <w:rPr>
                <w:color w:val="000000"/>
              </w:rPr>
              <w:t>Минимальный уровень не достигнут (Неудовлетворительно) 2 балла</w:t>
            </w:r>
          </w:p>
        </w:tc>
        <w:tc>
          <w:tcPr>
            <w:tcW w:w="1000" w:type="pct"/>
            <w:tcBorders>
              <w:top w:val="single" w:sz="6" w:space="0" w:color="000000"/>
              <w:left w:val="single" w:sz="6" w:space="0" w:color="000000"/>
              <w:bottom w:val="single" w:sz="6" w:space="0" w:color="000000"/>
              <w:right w:val="single" w:sz="6" w:space="0" w:color="000000"/>
            </w:tcBorders>
            <w:vAlign w:val="center"/>
          </w:tcPr>
          <w:p w:rsidR="001B0121" w:rsidRPr="00FD7816" w:rsidRDefault="001B0121" w:rsidP="00CF7206">
            <w:pPr>
              <w:pBdr>
                <w:top w:val="nil"/>
                <w:left w:val="nil"/>
                <w:bottom w:val="nil"/>
                <w:right w:val="nil"/>
                <w:between w:val="nil"/>
              </w:pBdr>
              <w:spacing w:line="257" w:lineRule="auto"/>
              <w:jc w:val="center"/>
              <w:rPr>
                <w:color w:val="000000"/>
              </w:rPr>
            </w:pPr>
            <w:r w:rsidRPr="00FD7816">
              <w:rPr>
                <w:color w:val="000000"/>
              </w:rPr>
              <w:t>Минимальный уровень (удовлетворительно) 3 балла</w:t>
            </w:r>
          </w:p>
        </w:tc>
        <w:tc>
          <w:tcPr>
            <w:tcW w:w="1002" w:type="pct"/>
            <w:tcBorders>
              <w:top w:val="single" w:sz="6" w:space="0" w:color="000000"/>
              <w:left w:val="single" w:sz="6" w:space="0" w:color="000000"/>
              <w:bottom w:val="single" w:sz="6" w:space="0" w:color="000000"/>
              <w:right w:val="single" w:sz="6" w:space="0" w:color="000000"/>
            </w:tcBorders>
            <w:vAlign w:val="center"/>
          </w:tcPr>
          <w:p w:rsidR="001B0121" w:rsidRPr="00FD7816" w:rsidRDefault="001B0121" w:rsidP="00CF7206">
            <w:pPr>
              <w:pBdr>
                <w:top w:val="nil"/>
                <w:left w:val="nil"/>
                <w:bottom w:val="nil"/>
                <w:right w:val="nil"/>
                <w:between w:val="nil"/>
              </w:pBdr>
              <w:jc w:val="center"/>
              <w:rPr>
                <w:color w:val="000000"/>
              </w:rPr>
            </w:pPr>
            <w:r w:rsidRPr="00FD7816">
              <w:rPr>
                <w:color w:val="000000"/>
              </w:rPr>
              <w:t>Средний уровень (хорошо) 4 балла</w:t>
            </w:r>
          </w:p>
        </w:tc>
        <w:tc>
          <w:tcPr>
            <w:tcW w:w="1007" w:type="pct"/>
            <w:tcBorders>
              <w:top w:val="single" w:sz="6" w:space="0" w:color="000000"/>
              <w:left w:val="single" w:sz="6" w:space="0" w:color="000000"/>
              <w:bottom w:val="single" w:sz="6" w:space="0" w:color="000000"/>
              <w:right w:val="single" w:sz="6" w:space="0" w:color="000000"/>
            </w:tcBorders>
            <w:vAlign w:val="center"/>
          </w:tcPr>
          <w:p w:rsidR="001B0121" w:rsidRPr="00FD7816" w:rsidRDefault="001B0121" w:rsidP="00CF7206">
            <w:pPr>
              <w:pBdr>
                <w:top w:val="nil"/>
                <w:left w:val="nil"/>
                <w:bottom w:val="nil"/>
                <w:right w:val="nil"/>
                <w:between w:val="nil"/>
              </w:pBdr>
              <w:jc w:val="center"/>
              <w:rPr>
                <w:color w:val="000000"/>
              </w:rPr>
            </w:pPr>
            <w:r w:rsidRPr="00FD7816">
              <w:rPr>
                <w:color w:val="000000"/>
              </w:rPr>
              <w:t>Высокий уровень (отлично) 5 баллов</w:t>
            </w:r>
          </w:p>
        </w:tc>
      </w:tr>
      <w:tr w:rsidR="001B0121" w:rsidRPr="00FD7816" w:rsidTr="00CF7206">
        <w:trPr>
          <w:trHeight w:val="367"/>
        </w:trPr>
        <w:tc>
          <w:tcPr>
            <w:tcW w:w="5000" w:type="pct"/>
            <w:gridSpan w:val="5"/>
            <w:tcBorders>
              <w:top w:val="single" w:sz="4" w:space="0" w:color="000000"/>
              <w:left w:val="single" w:sz="4" w:space="0" w:color="000000"/>
              <w:bottom w:val="single" w:sz="4" w:space="0" w:color="000000"/>
              <w:right w:val="single" w:sz="6" w:space="0" w:color="000000"/>
            </w:tcBorders>
            <w:vAlign w:val="center"/>
          </w:tcPr>
          <w:p w:rsidR="001B0121" w:rsidRPr="00FD7816" w:rsidRDefault="001B0121" w:rsidP="00CF7206">
            <w:pPr>
              <w:pBdr>
                <w:top w:val="nil"/>
                <w:left w:val="nil"/>
                <w:bottom w:val="nil"/>
                <w:right w:val="nil"/>
                <w:between w:val="nil"/>
              </w:pBdr>
              <w:jc w:val="center"/>
              <w:rPr>
                <w:color w:val="000000"/>
              </w:rPr>
            </w:pPr>
            <w:r w:rsidRPr="00FD7816">
              <w:rPr>
                <w:color w:val="000000"/>
              </w:rPr>
              <w:t>Компетенция: УК-5</w:t>
            </w:r>
          </w:p>
        </w:tc>
      </w:tr>
      <w:tr w:rsidR="001B0121" w:rsidRPr="00FD7816" w:rsidTr="00CF7206">
        <w:trPr>
          <w:cantSplit/>
          <w:trHeight w:val="60"/>
        </w:trPr>
        <w:tc>
          <w:tcPr>
            <w:tcW w:w="1090" w:type="pct"/>
          </w:tcPr>
          <w:p w:rsidR="001B0121" w:rsidRPr="00FD7816" w:rsidRDefault="001B0121" w:rsidP="00CF7206">
            <w:pPr>
              <w:widowControl w:val="0"/>
              <w:jc w:val="center"/>
              <w:rPr>
                <w:color w:val="000000"/>
              </w:rPr>
            </w:pPr>
            <w:r w:rsidRPr="00FD7816">
              <w:rPr>
                <w:color w:val="000000"/>
              </w:rPr>
              <w:t>УК-5.1 Знает основные категории философии, законы исторического развития, основы межкультурной коммуникации</w:t>
            </w:r>
          </w:p>
        </w:tc>
        <w:tc>
          <w:tcPr>
            <w:tcW w:w="901" w:type="pct"/>
          </w:tcPr>
          <w:p w:rsidR="001B0121" w:rsidRPr="00FD7816" w:rsidRDefault="001B0121" w:rsidP="00CF7206">
            <w:pPr>
              <w:widowControl w:val="0"/>
              <w:jc w:val="center"/>
              <w:rPr>
                <w:color w:val="000000"/>
              </w:rPr>
            </w:pPr>
            <w:r w:rsidRPr="00FD7816">
              <w:rPr>
                <w:color w:val="000000"/>
              </w:rPr>
              <w:t>Не в полном объеме знает</w:t>
            </w:r>
            <w:r w:rsidRPr="00FD7816">
              <w:t xml:space="preserve"> </w:t>
            </w:r>
            <w:r w:rsidRPr="00FD7816">
              <w:rPr>
                <w:color w:val="000000"/>
              </w:rPr>
              <w:t>основные категории философии, мировоззренческую специфику различных культурных сообществ</w:t>
            </w:r>
          </w:p>
        </w:tc>
        <w:tc>
          <w:tcPr>
            <w:tcW w:w="1000" w:type="pct"/>
          </w:tcPr>
          <w:p w:rsidR="001B0121" w:rsidRPr="00FD7816" w:rsidRDefault="001B0121" w:rsidP="00CF7206">
            <w:pPr>
              <w:widowControl w:val="0"/>
              <w:jc w:val="center"/>
              <w:rPr>
                <w:color w:val="000000"/>
              </w:rPr>
            </w:pPr>
            <w:r w:rsidRPr="00FD7816">
              <w:rPr>
                <w:color w:val="000000"/>
              </w:rPr>
              <w:t>Имеет общее представление об основных категориях философии, мировоззренческую специфику различных культурных сообществ</w:t>
            </w:r>
          </w:p>
        </w:tc>
        <w:tc>
          <w:tcPr>
            <w:tcW w:w="1002" w:type="pct"/>
          </w:tcPr>
          <w:p w:rsidR="001B0121" w:rsidRPr="00FD7816" w:rsidRDefault="001B0121" w:rsidP="00CF7206">
            <w:pPr>
              <w:widowControl w:val="0"/>
              <w:jc w:val="center"/>
              <w:rPr>
                <w:color w:val="000000"/>
              </w:rPr>
            </w:pPr>
            <w:r w:rsidRPr="00FD7816">
              <w:rPr>
                <w:color w:val="000000"/>
              </w:rPr>
              <w:t>Знает основные категории философии, мировоззренческую специфику различных культурных сообществ</w:t>
            </w:r>
          </w:p>
        </w:tc>
        <w:tc>
          <w:tcPr>
            <w:tcW w:w="1007" w:type="pct"/>
          </w:tcPr>
          <w:p w:rsidR="001B0121" w:rsidRPr="00FD7816" w:rsidRDefault="001B0121" w:rsidP="00CF7206">
            <w:pPr>
              <w:widowControl w:val="0"/>
              <w:jc w:val="center"/>
              <w:rPr>
                <w:color w:val="000000"/>
              </w:rPr>
            </w:pPr>
            <w:r w:rsidRPr="00FD7816">
              <w:rPr>
                <w:color w:val="000000"/>
              </w:rPr>
              <w:t>В полной мере знает основные категории философии, мировоззренческую специфику различных культурных сообществ</w:t>
            </w:r>
          </w:p>
        </w:tc>
      </w:tr>
      <w:tr w:rsidR="001B0121" w:rsidRPr="00FD7816" w:rsidTr="00CF7206">
        <w:trPr>
          <w:cantSplit/>
          <w:trHeight w:val="60"/>
        </w:trPr>
        <w:tc>
          <w:tcPr>
            <w:tcW w:w="1090" w:type="pct"/>
          </w:tcPr>
          <w:p w:rsidR="001B0121" w:rsidRPr="00FD7816" w:rsidRDefault="001B0121" w:rsidP="00CF7206">
            <w:pPr>
              <w:widowControl w:val="0"/>
              <w:jc w:val="center"/>
              <w:rPr>
                <w:color w:val="000000"/>
              </w:rPr>
            </w:pPr>
            <w:r w:rsidRPr="00FD7816">
              <w:rPr>
                <w:color w:val="000000"/>
              </w:rPr>
              <w:t>УК-5.2 Умеет вести коммуникацию с представителями иных национальностей и конфессий с соблюдением этических и межкультурных норм</w:t>
            </w:r>
          </w:p>
        </w:tc>
        <w:tc>
          <w:tcPr>
            <w:tcW w:w="901" w:type="pct"/>
          </w:tcPr>
          <w:p w:rsidR="001B0121" w:rsidRPr="00FD7816" w:rsidRDefault="001B0121" w:rsidP="00CF7206">
            <w:pPr>
              <w:widowControl w:val="0"/>
              <w:jc w:val="center"/>
              <w:rPr>
                <w:color w:val="000000"/>
              </w:rPr>
            </w:pPr>
            <w:r w:rsidRPr="00FD7816">
              <w:rPr>
                <w:color w:val="000000"/>
              </w:rPr>
              <w:t>Не в полном объеме умеет применять основные категории философии к анализу мировоззренческой специфики различных культурных сообществ</w:t>
            </w:r>
          </w:p>
        </w:tc>
        <w:tc>
          <w:tcPr>
            <w:tcW w:w="1000" w:type="pct"/>
          </w:tcPr>
          <w:p w:rsidR="001B0121" w:rsidRPr="00FD7816" w:rsidRDefault="001B0121" w:rsidP="00CF7206">
            <w:pPr>
              <w:widowControl w:val="0"/>
              <w:jc w:val="center"/>
              <w:rPr>
                <w:color w:val="000000"/>
              </w:rPr>
            </w:pPr>
            <w:r w:rsidRPr="00FD7816">
              <w:rPr>
                <w:color w:val="000000"/>
              </w:rPr>
              <w:t>Имеет общее представления об умениях применять основные категории философии к анализу мировоззренческой специфики различных культурных сообществ</w:t>
            </w:r>
          </w:p>
        </w:tc>
        <w:tc>
          <w:tcPr>
            <w:tcW w:w="1002" w:type="pct"/>
          </w:tcPr>
          <w:p w:rsidR="001B0121" w:rsidRPr="00FD7816" w:rsidRDefault="001B0121" w:rsidP="00CF7206">
            <w:pPr>
              <w:widowControl w:val="0"/>
              <w:jc w:val="center"/>
              <w:rPr>
                <w:color w:val="000000"/>
              </w:rPr>
            </w:pPr>
            <w:r w:rsidRPr="00FD7816">
              <w:rPr>
                <w:color w:val="000000"/>
              </w:rPr>
              <w:t xml:space="preserve">Умеет применять </w:t>
            </w:r>
            <w:r w:rsidRPr="00FD7816">
              <w:t>основные категории философии к анализу мировоззренческой специфики различных культурных сообществ</w:t>
            </w:r>
          </w:p>
        </w:tc>
        <w:tc>
          <w:tcPr>
            <w:tcW w:w="1007" w:type="pct"/>
          </w:tcPr>
          <w:p w:rsidR="001B0121" w:rsidRPr="00FD7816" w:rsidRDefault="001B0121" w:rsidP="00CF7206">
            <w:pPr>
              <w:widowControl w:val="0"/>
              <w:jc w:val="center"/>
              <w:rPr>
                <w:color w:val="000000"/>
              </w:rPr>
            </w:pPr>
            <w:r w:rsidRPr="00FD7816">
              <w:rPr>
                <w:color w:val="000000"/>
              </w:rPr>
              <w:t>В полной мере умеет применять основные категории философии к анализу мировоззренческой специфики различных культурных сообществ</w:t>
            </w:r>
          </w:p>
        </w:tc>
      </w:tr>
      <w:tr w:rsidR="001B0121" w:rsidRPr="00FD7816" w:rsidTr="00CF7206">
        <w:trPr>
          <w:cantSplit/>
          <w:trHeight w:val="60"/>
        </w:trPr>
        <w:tc>
          <w:tcPr>
            <w:tcW w:w="1090" w:type="pct"/>
          </w:tcPr>
          <w:p w:rsidR="001B0121" w:rsidRPr="00FD7816" w:rsidRDefault="001B0121" w:rsidP="00CF7206">
            <w:pPr>
              <w:widowControl w:val="0"/>
              <w:jc w:val="center"/>
              <w:rPr>
                <w:color w:val="000000"/>
              </w:rPr>
            </w:pPr>
            <w:r w:rsidRPr="00FD7816">
              <w:rPr>
                <w:color w:val="000000"/>
              </w:rPr>
              <w:lastRenderedPageBreak/>
              <w:t>УК-5.3 Имеет практический опыт анализа философских и исторических фактов, опыт оценки явлений культуры</w:t>
            </w:r>
          </w:p>
        </w:tc>
        <w:tc>
          <w:tcPr>
            <w:tcW w:w="901" w:type="pct"/>
          </w:tcPr>
          <w:p w:rsidR="001B0121" w:rsidRPr="00FD7816" w:rsidRDefault="001B0121" w:rsidP="00CF7206">
            <w:pPr>
              <w:widowControl w:val="0"/>
              <w:jc w:val="center"/>
              <w:rPr>
                <w:color w:val="000000"/>
              </w:rPr>
            </w:pPr>
            <w:r w:rsidRPr="00FD7816">
              <w:rPr>
                <w:color w:val="000000"/>
              </w:rPr>
              <w:t xml:space="preserve">Не в полном объеме владеет основными категориями философии, и анализом мировоззренческой специфики различных культурных сообществ </w:t>
            </w:r>
          </w:p>
        </w:tc>
        <w:tc>
          <w:tcPr>
            <w:tcW w:w="1000" w:type="pct"/>
          </w:tcPr>
          <w:p w:rsidR="001B0121" w:rsidRPr="00FD7816" w:rsidRDefault="001B0121" w:rsidP="00CF7206">
            <w:pPr>
              <w:widowControl w:val="0"/>
              <w:jc w:val="center"/>
              <w:rPr>
                <w:color w:val="000000"/>
              </w:rPr>
            </w:pPr>
            <w:r w:rsidRPr="00FD7816">
              <w:rPr>
                <w:color w:val="000000"/>
              </w:rPr>
              <w:t>Имеет общее представление о том, как владеть</w:t>
            </w:r>
            <w:r w:rsidRPr="00FD7816">
              <w:t xml:space="preserve"> </w:t>
            </w:r>
            <w:r w:rsidRPr="00FD7816">
              <w:rPr>
                <w:color w:val="000000"/>
              </w:rPr>
              <w:t xml:space="preserve">основными категориями философии, и анализом мировоззренческой специфики различных культурных сообществ  </w:t>
            </w:r>
          </w:p>
        </w:tc>
        <w:tc>
          <w:tcPr>
            <w:tcW w:w="1002" w:type="pct"/>
          </w:tcPr>
          <w:p w:rsidR="001B0121" w:rsidRPr="00FD7816" w:rsidRDefault="001B0121" w:rsidP="00CF7206">
            <w:pPr>
              <w:widowControl w:val="0"/>
              <w:jc w:val="center"/>
              <w:rPr>
                <w:color w:val="000000"/>
              </w:rPr>
            </w:pPr>
            <w:r w:rsidRPr="00FD7816">
              <w:rPr>
                <w:color w:val="000000"/>
              </w:rPr>
              <w:t xml:space="preserve">Владеет основными категориями философии, и анализом мировоззренческой специфики различных культурных сообществ  </w:t>
            </w:r>
          </w:p>
        </w:tc>
        <w:tc>
          <w:tcPr>
            <w:tcW w:w="1007" w:type="pct"/>
          </w:tcPr>
          <w:p w:rsidR="001B0121" w:rsidRPr="00FD7816" w:rsidRDefault="001B0121" w:rsidP="00CF7206">
            <w:pPr>
              <w:widowControl w:val="0"/>
              <w:jc w:val="center"/>
              <w:rPr>
                <w:color w:val="000000"/>
              </w:rPr>
            </w:pPr>
            <w:r w:rsidRPr="00FD7816">
              <w:rPr>
                <w:color w:val="000000"/>
              </w:rPr>
              <w:t xml:space="preserve">В полной мере владеет основными категориями философии, и анализом мировоззренческой специфики различных культурных сообществ  </w:t>
            </w:r>
          </w:p>
        </w:tc>
      </w:tr>
    </w:tbl>
    <w:p w:rsidR="001B0121" w:rsidRDefault="001B0121" w:rsidP="001B0121">
      <w:pPr>
        <w:ind w:firstLine="684"/>
        <w:jc w:val="both"/>
        <w:rPr>
          <w:b/>
          <w:color w:val="000000"/>
        </w:rPr>
      </w:pPr>
    </w:p>
    <w:p w:rsidR="001B0121" w:rsidRPr="00FD7816" w:rsidRDefault="001B0121" w:rsidP="001B0121">
      <w:pPr>
        <w:ind w:firstLine="684"/>
        <w:jc w:val="both"/>
        <w:rPr>
          <w:b/>
          <w:color w:val="000000"/>
          <w:sz w:val="24"/>
          <w:szCs w:val="24"/>
        </w:rPr>
      </w:pPr>
      <w:r w:rsidRPr="00FD7816">
        <w:rPr>
          <w:b/>
          <w:color w:val="000000"/>
          <w:sz w:val="24"/>
          <w:szCs w:val="24"/>
        </w:rPr>
        <w:t>Описание шкалы оценивания</w:t>
      </w:r>
    </w:p>
    <w:p w:rsidR="001B0121" w:rsidRPr="00FD7816" w:rsidRDefault="001B0121" w:rsidP="001B0121">
      <w:pPr>
        <w:widowControl w:val="0"/>
        <w:ind w:firstLine="684"/>
        <w:jc w:val="both"/>
        <w:rPr>
          <w:color w:val="000000"/>
          <w:sz w:val="24"/>
          <w:szCs w:val="24"/>
        </w:rPr>
      </w:pPr>
      <w:r w:rsidRPr="00FD7816">
        <w:rPr>
          <w:color w:val="000000"/>
          <w:sz w:val="24"/>
          <w:szCs w:val="24"/>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rsidR="001B0121" w:rsidRPr="00FD7816" w:rsidRDefault="001B0121" w:rsidP="001B0121">
      <w:pPr>
        <w:jc w:val="both"/>
        <w:rPr>
          <w:sz w:val="24"/>
          <w:szCs w:val="24"/>
        </w:rPr>
      </w:pPr>
    </w:p>
    <w:p w:rsidR="001B0121" w:rsidRPr="00FD7816" w:rsidRDefault="001B0121" w:rsidP="001B0121">
      <w:pPr>
        <w:widowControl w:val="0"/>
        <w:ind w:left="720"/>
        <w:jc w:val="center"/>
        <w:outlineLvl w:val="0"/>
        <w:rPr>
          <w:b/>
          <w:color w:val="000000"/>
          <w:sz w:val="24"/>
          <w:szCs w:val="24"/>
        </w:rPr>
      </w:pPr>
      <w:r w:rsidRPr="00FD7816">
        <w:rPr>
          <w:b/>
          <w:color w:val="000000"/>
          <w:sz w:val="24"/>
          <w:szCs w:val="24"/>
        </w:rPr>
        <w:t>Текущий контроль</w:t>
      </w:r>
    </w:p>
    <w:p w:rsidR="001B0121" w:rsidRPr="00FD7816" w:rsidRDefault="001B0121" w:rsidP="001B0121">
      <w:pPr>
        <w:pStyle w:val="a6"/>
        <w:jc w:val="center"/>
        <w:rPr>
          <w:rFonts w:ascii="Times New Roman" w:hAnsi="Times New Roman" w:cs="Times New Roman"/>
          <w:sz w:val="22"/>
          <w:szCs w:val="24"/>
        </w:rPr>
      </w:pPr>
      <w:r w:rsidRPr="00FD7816">
        <w:rPr>
          <w:rFonts w:ascii="Times New Roman" w:hAnsi="Times New Roman" w:cs="Times New Roman"/>
          <w:b/>
          <w:color w:val="000000"/>
          <w:sz w:val="24"/>
          <w:szCs w:val="24"/>
        </w:rPr>
        <w:t>Рейтинговая оценка знаний студента (в случаях, предусмотренных нормативными актами СКФУ)</w:t>
      </w:r>
    </w:p>
    <w:tbl>
      <w:tblPr>
        <w:tblW w:w="904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
        <w:gridCol w:w="4536"/>
        <w:gridCol w:w="1843"/>
        <w:gridCol w:w="1701"/>
      </w:tblGrid>
      <w:tr w:rsidR="001B0121" w:rsidRPr="00FD7816" w:rsidTr="00CF7206">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0121" w:rsidRPr="00FD7816" w:rsidRDefault="001B0121" w:rsidP="00CF7206">
            <w:pPr>
              <w:pBdr>
                <w:top w:val="nil"/>
                <w:left w:val="nil"/>
                <w:bottom w:val="nil"/>
                <w:right w:val="nil"/>
                <w:between w:val="nil"/>
              </w:pBdr>
              <w:jc w:val="both"/>
              <w:rPr>
                <w:color w:val="000000"/>
              </w:rPr>
            </w:pPr>
            <w:r w:rsidRPr="00FD7816">
              <w:rPr>
                <w:color w:val="000000"/>
              </w:rPr>
              <w:t>№ п/п</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0121" w:rsidRPr="00FD7816" w:rsidRDefault="001B0121" w:rsidP="00CF7206">
            <w:pPr>
              <w:pBdr>
                <w:top w:val="nil"/>
                <w:left w:val="nil"/>
                <w:bottom w:val="nil"/>
                <w:right w:val="nil"/>
                <w:between w:val="nil"/>
              </w:pBdr>
              <w:jc w:val="both"/>
              <w:rPr>
                <w:color w:val="000000"/>
              </w:rPr>
            </w:pPr>
            <w:r w:rsidRPr="00FD7816">
              <w:rPr>
                <w:color w:val="000000"/>
              </w:rPr>
              <w:t>Вид деятельности студентов</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B0121" w:rsidRPr="00FD7816" w:rsidRDefault="001B0121" w:rsidP="00CF7206">
            <w:pPr>
              <w:pBdr>
                <w:top w:val="nil"/>
                <w:left w:val="nil"/>
                <w:bottom w:val="nil"/>
                <w:right w:val="nil"/>
                <w:between w:val="nil"/>
              </w:pBdr>
              <w:jc w:val="center"/>
              <w:rPr>
                <w:color w:val="000000"/>
              </w:rPr>
            </w:pPr>
            <w:r w:rsidRPr="00FD7816">
              <w:rPr>
                <w:color w:val="000000"/>
              </w:rPr>
              <w:t>Сроки выполнения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B0121" w:rsidRPr="00FD7816" w:rsidRDefault="001B0121" w:rsidP="00CF7206">
            <w:pPr>
              <w:pBdr>
                <w:top w:val="nil"/>
                <w:left w:val="nil"/>
                <w:bottom w:val="nil"/>
                <w:right w:val="nil"/>
                <w:between w:val="nil"/>
              </w:pBdr>
              <w:jc w:val="center"/>
              <w:rPr>
                <w:color w:val="000000"/>
              </w:rPr>
            </w:pPr>
            <w:r w:rsidRPr="00FD7816">
              <w:rPr>
                <w:color w:val="000000"/>
              </w:rPr>
              <w:t>Количество баллов</w:t>
            </w:r>
          </w:p>
        </w:tc>
      </w:tr>
      <w:tr w:rsidR="001B0121" w:rsidRPr="00FD7816" w:rsidTr="00CF7206">
        <w:trPr>
          <w:trHeight w:val="240"/>
        </w:trPr>
        <w:tc>
          <w:tcPr>
            <w:tcW w:w="9043" w:type="dxa"/>
            <w:gridSpan w:val="4"/>
            <w:tcBorders>
              <w:top w:val="single" w:sz="4" w:space="0" w:color="000000"/>
              <w:left w:val="single" w:sz="4" w:space="0" w:color="000000"/>
              <w:bottom w:val="single" w:sz="4" w:space="0" w:color="000000"/>
              <w:right w:val="single" w:sz="6" w:space="0" w:color="000000"/>
            </w:tcBorders>
            <w:shd w:val="clear" w:color="auto" w:fill="FFFFFF"/>
            <w:vAlign w:val="center"/>
          </w:tcPr>
          <w:p w:rsidR="001B0121" w:rsidRPr="00FD7816" w:rsidRDefault="001B0121" w:rsidP="00CF7206">
            <w:pPr>
              <w:pBdr>
                <w:top w:val="nil"/>
                <w:left w:val="nil"/>
                <w:bottom w:val="nil"/>
                <w:right w:val="nil"/>
                <w:between w:val="nil"/>
              </w:pBdr>
              <w:jc w:val="center"/>
              <w:rPr>
                <w:color w:val="000000"/>
              </w:rPr>
            </w:pPr>
            <w:r w:rsidRPr="00FD7816">
              <w:rPr>
                <w:color w:val="000000"/>
              </w:rPr>
              <w:t>2 семестр</w:t>
            </w:r>
          </w:p>
        </w:tc>
      </w:tr>
      <w:tr w:rsidR="001B0121" w:rsidRPr="00FD7816" w:rsidTr="00CF7206">
        <w:trPr>
          <w:trHeight w:val="60"/>
        </w:trPr>
        <w:tc>
          <w:tcPr>
            <w:tcW w:w="963" w:type="dxa"/>
            <w:tcBorders>
              <w:top w:val="single" w:sz="4" w:space="0" w:color="000000"/>
              <w:left w:val="single" w:sz="4" w:space="0" w:color="000000"/>
              <w:right w:val="single" w:sz="4" w:space="0" w:color="000000"/>
            </w:tcBorders>
            <w:shd w:val="clear" w:color="auto" w:fill="FFFFFF"/>
          </w:tcPr>
          <w:p w:rsidR="001B0121" w:rsidRPr="00FD7816" w:rsidRDefault="001B0121" w:rsidP="00CF7206">
            <w:pPr>
              <w:pBdr>
                <w:top w:val="nil"/>
                <w:left w:val="nil"/>
                <w:bottom w:val="nil"/>
                <w:right w:val="nil"/>
                <w:between w:val="nil"/>
              </w:pBdr>
              <w:jc w:val="both"/>
              <w:rPr>
                <w:color w:val="000000"/>
              </w:rPr>
            </w:pPr>
            <w:r w:rsidRPr="00FD7816">
              <w:rPr>
                <w:color w:val="000000"/>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1B0121" w:rsidRPr="00FD7816" w:rsidRDefault="001B0121" w:rsidP="00CF7206">
            <w:pPr>
              <w:pBdr>
                <w:top w:val="nil"/>
                <w:left w:val="nil"/>
                <w:bottom w:val="nil"/>
                <w:right w:val="nil"/>
                <w:between w:val="nil"/>
              </w:pBdr>
              <w:jc w:val="both"/>
              <w:rPr>
                <w:color w:val="000000"/>
              </w:rPr>
            </w:pPr>
            <w:r w:rsidRPr="00FD7816">
              <w:rPr>
                <w:color w:val="000000"/>
              </w:rPr>
              <w:t>Практическое занятие 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1B0121" w:rsidRPr="00FD7816" w:rsidRDefault="001B0121" w:rsidP="00CF7206">
            <w:pPr>
              <w:pBdr>
                <w:top w:val="nil"/>
                <w:left w:val="nil"/>
                <w:bottom w:val="nil"/>
                <w:right w:val="nil"/>
                <w:between w:val="nil"/>
              </w:pBdr>
              <w:jc w:val="center"/>
              <w:rPr>
                <w:color w:val="000000"/>
              </w:rPr>
            </w:pPr>
            <w:r w:rsidRPr="00FD7816">
              <w:rPr>
                <w:color w:val="00000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B0121" w:rsidRPr="00FD7816" w:rsidRDefault="001B0121" w:rsidP="00CF7206">
            <w:pPr>
              <w:pBdr>
                <w:top w:val="nil"/>
                <w:left w:val="nil"/>
                <w:bottom w:val="nil"/>
                <w:right w:val="nil"/>
                <w:between w:val="nil"/>
              </w:pBdr>
              <w:jc w:val="center"/>
              <w:rPr>
                <w:color w:val="000000"/>
              </w:rPr>
            </w:pPr>
            <w:r w:rsidRPr="00FD7816">
              <w:rPr>
                <w:color w:val="000000"/>
              </w:rPr>
              <w:t>25</w:t>
            </w:r>
          </w:p>
        </w:tc>
      </w:tr>
      <w:tr w:rsidR="001B0121" w:rsidRPr="00FD7816" w:rsidTr="00CF7206">
        <w:trPr>
          <w:trHeight w:val="60"/>
        </w:trPr>
        <w:tc>
          <w:tcPr>
            <w:tcW w:w="963" w:type="dxa"/>
            <w:tcBorders>
              <w:left w:val="single" w:sz="4" w:space="0" w:color="000000"/>
              <w:right w:val="single" w:sz="4" w:space="0" w:color="000000"/>
            </w:tcBorders>
            <w:shd w:val="clear" w:color="auto" w:fill="FFFFFF"/>
            <w:vAlign w:val="center"/>
          </w:tcPr>
          <w:p w:rsidR="001B0121" w:rsidRPr="00FD7816" w:rsidRDefault="001B0121" w:rsidP="00CF7206">
            <w:pPr>
              <w:pBdr>
                <w:top w:val="nil"/>
                <w:left w:val="nil"/>
                <w:bottom w:val="nil"/>
                <w:right w:val="nil"/>
                <w:between w:val="nil"/>
              </w:pBdr>
              <w:jc w:val="both"/>
              <w:rPr>
                <w:color w:val="000000"/>
              </w:rPr>
            </w:pPr>
            <w:r w:rsidRPr="00FD7816">
              <w:rPr>
                <w:color w:val="000000"/>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1B0121" w:rsidRPr="00FD7816" w:rsidRDefault="001B0121" w:rsidP="00CF7206">
            <w:pPr>
              <w:pBdr>
                <w:top w:val="nil"/>
                <w:left w:val="nil"/>
                <w:bottom w:val="nil"/>
                <w:right w:val="nil"/>
                <w:between w:val="nil"/>
              </w:pBdr>
              <w:jc w:val="both"/>
              <w:rPr>
                <w:color w:val="000000"/>
              </w:rPr>
            </w:pPr>
            <w:r w:rsidRPr="00FD7816">
              <w:rPr>
                <w:color w:val="000000"/>
              </w:rPr>
              <w:t>Практическое занятие 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1B0121" w:rsidRPr="00FD7816" w:rsidRDefault="001B0121" w:rsidP="00CF7206">
            <w:pPr>
              <w:pBdr>
                <w:top w:val="nil"/>
                <w:left w:val="nil"/>
                <w:bottom w:val="nil"/>
                <w:right w:val="nil"/>
                <w:between w:val="nil"/>
              </w:pBdr>
              <w:jc w:val="center"/>
              <w:rPr>
                <w:color w:val="000000"/>
              </w:rPr>
            </w:pPr>
            <w:r w:rsidRPr="00FD7816">
              <w:rPr>
                <w:color w:val="000000"/>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B0121" w:rsidRPr="00FD7816" w:rsidRDefault="001B0121" w:rsidP="00CF7206">
            <w:pPr>
              <w:pBdr>
                <w:top w:val="nil"/>
                <w:left w:val="nil"/>
                <w:bottom w:val="nil"/>
                <w:right w:val="nil"/>
                <w:between w:val="nil"/>
              </w:pBdr>
              <w:jc w:val="center"/>
              <w:rPr>
                <w:color w:val="000000"/>
              </w:rPr>
            </w:pPr>
            <w:r w:rsidRPr="00FD7816">
              <w:rPr>
                <w:color w:val="000000"/>
              </w:rPr>
              <w:t>30</w:t>
            </w:r>
          </w:p>
        </w:tc>
      </w:tr>
      <w:tr w:rsidR="001B0121" w:rsidRPr="00FD7816" w:rsidTr="00CF7206">
        <w:trPr>
          <w:trHeight w:val="70"/>
        </w:trPr>
        <w:tc>
          <w:tcPr>
            <w:tcW w:w="963" w:type="dxa"/>
            <w:tcBorders>
              <w:left w:val="single" w:sz="4" w:space="0" w:color="000000"/>
              <w:right w:val="single" w:sz="4" w:space="0" w:color="000000"/>
            </w:tcBorders>
            <w:shd w:val="clear" w:color="auto" w:fill="FFFFFF"/>
            <w:vAlign w:val="center"/>
          </w:tcPr>
          <w:p w:rsidR="001B0121" w:rsidRPr="00FD7816" w:rsidRDefault="001B0121" w:rsidP="00CF7206">
            <w:pPr>
              <w:pBdr>
                <w:top w:val="nil"/>
                <w:left w:val="nil"/>
                <w:bottom w:val="nil"/>
                <w:right w:val="nil"/>
                <w:between w:val="nil"/>
              </w:pBdr>
              <w:jc w:val="right"/>
              <w:rPr>
                <w:color w:val="000000"/>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1B0121" w:rsidRPr="00FD7816" w:rsidRDefault="001B0121" w:rsidP="00BE0BA8">
            <w:pPr>
              <w:pBdr>
                <w:top w:val="nil"/>
                <w:left w:val="nil"/>
                <w:bottom w:val="nil"/>
                <w:right w:val="nil"/>
                <w:between w:val="nil"/>
              </w:pBdr>
              <w:jc w:val="right"/>
              <w:rPr>
                <w:color w:val="000000"/>
              </w:rPr>
            </w:pPr>
            <w:r w:rsidRPr="00FD7816">
              <w:rPr>
                <w:color w:val="000000"/>
              </w:rPr>
              <w:t xml:space="preserve">Итого за </w:t>
            </w:r>
            <w:r w:rsidR="00BE0BA8" w:rsidRPr="00FD7816">
              <w:rPr>
                <w:color w:val="000000"/>
              </w:rPr>
              <w:t>2</w:t>
            </w:r>
            <w:r w:rsidRPr="00FD7816">
              <w:rPr>
                <w:color w:val="000000"/>
              </w:rPr>
              <w:t xml:space="preserve"> семестр: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1B0121" w:rsidRPr="00FD7816" w:rsidRDefault="001B0121" w:rsidP="00CF7206">
            <w:pPr>
              <w:pBdr>
                <w:top w:val="nil"/>
                <w:left w:val="nil"/>
                <w:bottom w:val="nil"/>
                <w:right w:val="nil"/>
                <w:between w:val="nil"/>
              </w:pBdr>
              <w:jc w:val="cente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B0121" w:rsidRPr="00FD7816" w:rsidRDefault="001B0121" w:rsidP="00CF7206">
            <w:pPr>
              <w:pBdr>
                <w:top w:val="nil"/>
                <w:left w:val="nil"/>
                <w:bottom w:val="nil"/>
                <w:right w:val="nil"/>
                <w:between w:val="nil"/>
              </w:pBdr>
              <w:jc w:val="center"/>
              <w:rPr>
                <w:color w:val="000000"/>
              </w:rPr>
            </w:pPr>
            <w:r w:rsidRPr="00FD7816">
              <w:rPr>
                <w:color w:val="000000"/>
              </w:rPr>
              <w:t>55</w:t>
            </w:r>
          </w:p>
        </w:tc>
      </w:tr>
      <w:tr w:rsidR="001B0121" w:rsidRPr="00FD7816" w:rsidTr="00CF7206">
        <w:trPr>
          <w:trHeight w:val="60"/>
        </w:trPr>
        <w:tc>
          <w:tcPr>
            <w:tcW w:w="963" w:type="dxa"/>
            <w:tcBorders>
              <w:left w:val="single" w:sz="4" w:space="0" w:color="000000"/>
              <w:bottom w:val="single" w:sz="4" w:space="0" w:color="000000"/>
              <w:right w:val="single" w:sz="4" w:space="0" w:color="000000"/>
            </w:tcBorders>
            <w:shd w:val="clear" w:color="auto" w:fill="FFFFFF"/>
            <w:vAlign w:val="center"/>
          </w:tcPr>
          <w:p w:rsidR="001B0121" w:rsidRPr="00FD7816" w:rsidRDefault="001B0121" w:rsidP="00CF7206">
            <w:pPr>
              <w:pBdr>
                <w:top w:val="nil"/>
                <w:left w:val="nil"/>
                <w:bottom w:val="nil"/>
                <w:right w:val="nil"/>
                <w:between w:val="nil"/>
              </w:pBdr>
              <w:jc w:val="both"/>
              <w:rPr>
                <w:color w:val="000000"/>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1B0121" w:rsidRPr="00FD7816" w:rsidRDefault="001B0121" w:rsidP="00CF7206">
            <w:pPr>
              <w:pBdr>
                <w:top w:val="nil"/>
                <w:left w:val="nil"/>
                <w:bottom w:val="nil"/>
                <w:right w:val="nil"/>
                <w:between w:val="nil"/>
              </w:pBdr>
              <w:jc w:val="right"/>
              <w:rPr>
                <w:color w:val="000000"/>
              </w:rPr>
            </w:pPr>
            <w:r w:rsidRPr="00FD7816">
              <w:rPr>
                <w:color w:val="000000"/>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1B0121" w:rsidRPr="00FD7816" w:rsidRDefault="001B0121" w:rsidP="00CF7206">
            <w:pPr>
              <w:pBdr>
                <w:top w:val="nil"/>
                <w:left w:val="nil"/>
                <w:bottom w:val="nil"/>
                <w:right w:val="nil"/>
                <w:between w:val="nil"/>
              </w:pBdr>
              <w:jc w:val="cente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B0121" w:rsidRPr="00FD7816" w:rsidRDefault="001B0121" w:rsidP="00CF7206">
            <w:pPr>
              <w:pBdr>
                <w:top w:val="nil"/>
                <w:left w:val="nil"/>
                <w:bottom w:val="nil"/>
                <w:right w:val="nil"/>
                <w:between w:val="nil"/>
              </w:pBdr>
              <w:jc w:val="center"/>
              <w:rPr>
                <w:color w:val="000000"/>
              </w:rPr>
            </w:pPr>
            <w:r w:rsidRPr="00FD7816">
              <w:rPr>
                <w:color w:val="000000"/>
              </w:rPr>
              <w:t>55</w:t>
            </w:r>
          </w:p>
        </w:tc>
      </w:tr>
    </w:tbl>
    <w:p w:rsidR="001B0121" w:rsidRPr="009E2BF8" w:rsidRDefault="001B0121" w:rsidP="001B0121">
      <w:pPr>
        <w:pStyle w:val="a6"/>
        <w:rPr>
          <w:rFonts w:ascii="Times New Roman" w:hAnsi="Times New Roman" w:cs="Times New Roman"/>
          <w:i/>
        </w:rPr>
      </w:pPr>
    </w:p>
    <w:p w:rsidR="001B0121" w:rsidRPr="00FD7816" w:rsidRDefault="001B0121" w:rsidP="001B0121">
      <w:pPr>
        <w:widowControl w:val="0"/>
        <w:ind w:firstLine="709"/>
        <w:jc w:val="both"/>
        <w:outlineLvl w:val="0"/>
        <w:rPr>
          <w:color w:val="000000"/>
          <w:sz w:val="24"/>
          <w:szCs w:val="24"/>
        </w:rPr>
      </w:pPr>
      <w:r w:rsidRPr="00FD7816">
        <w:rPr>
          <w:color w:val="000000"/>
          <w:sz w:val="24"/>
          <w:szCs w:val="24"/>
        </w:rPr>
        <w:t xml:space="preserve">Максимально возможный балл за весь текущий контроль устанавливается равным </w:t>
      </w:r>
      <w:r w:rsidRPr="00FD7816">
        <w:rPr>
          <w:b/>
          <w:color w:val="000000"/>
          <w:sz w:val="24"/>
          <w:szCs w:val="24"/>
        </w:rPr>
        <w:t xml:space="preserve">55. </w:t>
      </w:r>
      <w:r w:rsidRPr="00FD7816">
        <w:rPr>
          <w:color w:val="000000"/>
          <w:sz w:val="24"/>
          <w:szCs w:val="24"/>
        </w:rPr>
        <w:t>Текущее контрольное мероприятие считается сданным, если студент получил за него не менее 60% от установленного для этого контроля максимального балла. Рейтинговый балл, выставляемый студенту за текущее контрольное мероприятие, сданное студентом в установленные графиком контрольных мероприятий сроки, определяется следующим образом:</w:t>
      </w:r>
    </w:p>
    <w:p w:rsidR="001B0121" w:rsidRPr="00FD7816" w:rsidRDefault="001B0121" w:rsidP="001B0121">
      <w:pPr>
        <w:widowControl w:val="0"/>
        <w:ind w:firstLine="709"/>
        <w:jc w:val="both"/>
        <w:outlineLvl w:val="0"/>
        <w:rPr>
          <w:color w:val="00000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4235"/>
        <w:gridCol w:w="4943"/>
      </w:tblGrid>
      <w:tr w:rsidR="001B0121" w:rsidRPr="00FD7816" w:rsidTr="00CF7206">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FD7816" w:rsidRDefault="001B0121" w:rsidP="00CF7206">
            <w:pPr>
              <w:jc w:val="center"/>
              <w:rPr>
                <w:sz w:val="24"/>
                <w:szCs w:val="24"/>
              </w:rPr>
            </w:pPr>
            <w:r w:rsidRPr="00FD7816">
              <w:rPr>
                <w:b/>
                <w:i/>
                <w:color w:val="000000"/>
                <w:sz w:val="24"/>
                <w:szCs w:val="24"/>
              </w:rPr>
              <w:t>Уровень выполнения контрольного задания</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FD7816" w:rsidRDefault="001B0121" w:rsidP="00CF7206">
            <w:pPr>
              <w:ind w:hanging="89"/>
              <w:jc w:val="center"/>
              <w:rPr>
                <w:sz w:val="24"/>
                <w:szCs w:val="24"/>
              </w:rPr>
            </w:pPr>
            <w:r w:rsidRPr="00FD7816">
              <w:rPr>
                <w:b/>
                <w:i/>
                <w:color w:val="000000"/>
                <w:sz w:val="24"/>
                <w:szCs w:val="24"/>
              </w:rPr>
              <w:t>Рейтинговый бал (в % от максимального балла за контрольное задание)</w:t>
            </w:r>
          </w:p>
        </w:tc>
      </w:tr>
      <w:tr w:rsidR="001B0121" w:rsidRPr="00FD7816" w:rsidTr="00CF7206">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FD7816" w:rsidRDefault="001B0121" w:rsidP="00CF7206">
            <w:pPr>
              <w:ind w:firstLine="709"/>
              <w:jc w:val="center"/>
              <w:rPr>
                <w:sz w:val="24"/>
                <w:szCs w:val="24"/>
              </w:rPr>
            </w:pPr>
            <w:r w:rsidRPr="00FD7816">
              <w:rPr>
                <w:i/>
                <w:color w:val="000000"/>
                <w:sz w:val="24"/>
                <w:szCs w:val="24"/>
              </w:rPr>
              <w:t>Отличный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FD7816" w:rsidRDefault="001B0121" w:rsidP="00CF7206">
            <w:pPr>
              <w:ind w:firstLine="709"/>
              <w:jc w:val="center"/>
              <w:rPr>
                <w:sz w:val="24"/>
                <w:szCs w:val="24"/>
              </w:rPr>
            </w:pPr>
            <w:r w:rsidRPr="00FD7816">
              <w:rPr>
                <w:b/>
                <w:i/>
                <w:color w:val="000000"/>
                <w:sz w:val="24"/>
                <w:szCs w:val="24"/>
              </w:rPr>
              <w:t>100</w:t>
            </w:r>
          </w:p>
        </w:tc>
      </w:tr>
      <w:tr w:rsidR="001B0121" w:rsidRPr="00FD7816" w:rsidTr="00CF7206">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FD7816" w:rsidRDefault="001B0121" w:rsidP="00CF7206">
            <w:pPr>
              <w:ind w:firstLine="709"/>
              <w:jc w:val="center"/>
              <w:rPr>
                <w:sz w:val="24"/>
                <w:szCs w:val="24"/>
              </w:rPr>
            </w:pPr>
            <w:r w:rsidRPr="00FD7816">
              <w:rPr>
                <w:i/>
                <w:color w:val="000000"/>
                <w:sz w:val="24"/>
                <w:szCs w:val="24"/>
              </w:rPr>
              <w:t>Хороший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FD7816" w:rsidRDefault="001B0121" w:rsidP="00CF7206">
            <w:pPr>
              <w:ind w:firstLine="709"/>
              <w:jc w:val="center"/>
              <w:rPr>
                <w:sz w:val="24"/>
                <w:szCs w:val="24"/>
              </w:rPr>
            </w:pPr>
            <w:r w:rsidRPr="00FD7816">
              <w:rPr>
                <w:b/>
                <w:i/>
                <w:color w:val="000000"/>
                <w:sz w:val="24"/>
                <w:szCs w:val="24"/>
              </w:rPr>
              <w:t>80</w:t>
            </w:r>
          </w:p>
        </w:tc>
      </w:tr>
      <w:tr w:rsidR="001B0121" w:rsidRPr="00FD7816" w:rsidTr="00CF7206">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FD7816" w:rsidRDefault="001B0121" w:rsidP="00CF7206">
            <w:pPr>
              <w:ind w:firstLine="709"/>
              <w:jc w:val="center"/>
              <w:rPr>
                <w:sz w:val="24"/>
                <w:szCs w:val="24"/>
              </w:rPr>
            </w:pPr>
            <w:r w:rsidRPr="00FD7816">
              <w:rPr>
                <w:i/>
                <w:color w:val="000000"/>
                <w:sz w:val="24"/>
                <w:szCs w:val="24"/>
              </w:rPr>
              <w:t>Удовлетворительный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FD7816" w:rsidRDefault="001B0121" w:rsidP="00CF7206">
            <w:pPr>
              <w:ind w:firstLine="709"/>
              <w:jc w:val="center"/>
              <w:rPr>
                <w:sz w:val="24"/>
                <w:szCs w:val="24"/>
              </w:rPr>
            </w:pPr>
            <w:r w:rsidRPr="00FD7816">
              <w:rPr>
                <w:b/>
                <w:i/>
                <w:color w:val="000000"/>
                <w:sz w:val="24"/>
                <w:szCs w:val="24"/>
              </w:rPr>
              <w:t>60</w:t>
            </w:r>
          </w:p>
        </w:tc>
      </w:tr>
      <w:tr w:rsidR="001B0121" w:rsidRPr="00FD7816" w:rsidTr="00CF7206">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FD7816" w:rsidRDefault="001B0121" w:rsidP="00CF7206">
            <w:pPr>
              <w:ind w:firstLine="709"/>
              <w:jc w:val="center"/>
              <w:rPr>
                <w:sz w:val="24"/>
                <w:szCs w:val="24"/>
              </w:rPr>
            </w:pPr>
            <w:r w:rsidRPr="00FD7816">
              <w:rPr>
                <w:i/>
                <w:color w:val="000000"/>
                <w:sz w:val="24"/>
                <w:szCs w:val="24"/>
              </w:rPr>
              <w:t>Неудовлетворительный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FD7816" w:rsidRDefault="001B0121" w:rsidP="00CF7206">
            <w:pPr>
              <w:ind w:firstLine="709"/>
              <w:jc w:val="center"/>
              <w:rPr>
                <w:sz w:val="24"/>
                <w:szCs w:val="24"/>
              </w:rPr>
            </w:pPr>
            <w:r w:rsidRPr="00FD7816">
              <w:rPr>
                <w:b/>
                <w:i/>
                <w:color w:val="000000"/>
                <w:sz w:val="24"/>
                <w:szCs w:val="24"/>
              </w:rPr>
              <w:t>0</w:t>
            </w:r>
          </w:p>
        </w:tc>
      </w:tr>
    </w:tbl>
    <w:p w:rsidR="001B0121" w:rsidRPr="00FD7816" w:rsidRDefault="001B0121" w:rsidP="001B0121">
      <w:pPr>
        <w:widowControl w:val="0"/>
        <w:ind w:firstLine="709"/>
        <w:jc w:val="both"/>
        <w:rPr>
          <w:color w:val="000000"/>
          <w:sz w:val="24"/>
          <w:szCs w:val="24"/>
        </w:rPr>
      </w:pPr>
    </w:p>
    <w:p w:rsidR="001B0121" w:rsidRPr="00FD7816" w:rsidRDefault="001B0121" w:rsidP="001B0121">
      <w:pPr>
        <w:widowControl w:val="0"/>
        <w:ind w:firstLine="709"/>
        <w:jc w:val="center"/>
        <w:rPr>
          <w:b/>
          <w:color w:val="000000"/>
          <w:sz w:val="24"/>
          <w:szCs w:val="24"/>
        </w:rPr>
      </w:pPr>
      <w:r w:rsidRPr="00FD7816">
        <w:rPr>
          <w:b/>
          <w:color w:val="000000"/>
          <w:sz w:val="24"/>
          <w:szCs w:val="24"/>
        </w:rPr>
        <w:t>Промежуточная аттестация</w:t>
      </w:r>
    </w:p>
    <w:p w:rsidR="001B0121" w:rsidRPr="00FD7816" w:rsidRDefault="001B0121" w:rsidP="001B0121">
      <w:pPr>
        <w:widowControl w:val="0"/>
        <w:ind w:firstLine="709"/>
        <w:jc w:val="both"/>
        <w:rPr>
          <w:sz w:val="24"/>
          <w:szCs w:val="24"/>
        </w:rPr>
      </w:pPr>
      <w:r w:rsidRPr="00FD7816">
        <w:rPr>
          <w:sz w:val="24"/>
          <w:szCs w:val="24"/>
        </w:rPr>
        <w:t>Промежуточная аттестация</w:t>
      </w:r>
      <w:r w:rsidRPr="00FD7816">
        <w:rPr>
          <w:b/>
          <w:sz w:val="24"/>
          <w:szCs w:val="24"/>
        </w:rPr>
        <w:t xml:space="preserve"> </w:t>
      </w:r>
      <w:r w:rsidRPr="00FD7816">
        <w:rPr>
          <w:sz w:val="24"/>
          <w:szCs w:val="24"/>
        </w:rPr>
        <w:t xml:space="preserve">в форме </w:t>
      </w:r>
      <w:r w:rsidRPr="00FD7816">
        <w:rPr>
          <w:b/>
          <w:sz w:val="24"/>
          <w:szCs w:val="24"/>
        </w:rPr>
        <w:t>экзамена</w:t>
      </w:r>
      <w:r w:rsidRPr="00FD7816">
        <w:rPr>
          <w:sz w:val="24"/>
          <w:szCs w:val="24"/>
        </w:rPr>
        <w:t xml:space="preserve"> предусматривает проведение обязательной экзаменационной процедуры и оценивается 40 баллами из 100. Положительный ответ студента на экзамене оценивается рейтинговыми баллами в диапазоне от </w:t>
      </w:r>
      <w:r w:rsidRPr="00FD7816">
        <w:rPr>
          <w:b/>
          <w:sz w:val="24"/>
          <w:szCs w:val="24"/>
        </w:rPr>
        <w:t>20</w:t>
      </w:r>
      <w:r w:rsidRPr="00FD7816">
        <w:rPr>
          <w:sz w:val="24"/>
          <w:szCs w:val="24"/>
        </w:rPr>
        <w:t xml:space="preserve"> до </w:t>
      </w:r>
      <w:r w:rsidRPr="00FD7816">
        <w:rPr>
          <w:b/>
          <w:sz w:val="24"/>
          <w:szCs w:val="24"/>
        </w:rPr>
        <w:t>40</w:t>
      </w:r>
      <w:r w:rsidRPr="00FD7816">
        <w:rPr>
          <w:sz w:val="24"/>
          <w:szCs w:val="24"/>
        </w:rPr>
        <w:t xml:space="preserve"> (</w:t>
      </w:r>
      <w:proofErr w:type="gramStart"/>
      <w:r w:rsidRPr="00FD7816">
        <w:rPr>
          <w:b/>
          <w:sz w:val="24"/>
          <w:szCs w:val="24"/>
        </w:rPr>
        <w:t>20</w:t>
      </w:r>
      <w:r w:rsidRPr="00FD7816">
        <w:rPr>
          <w:sz w:val="24"/>
          <w:szCs w:val="24"/>
        </w:rPr>
        <w:t xml:space="preserve"> </w:t>
      </w:r>
      <w:r w:rsidRPr="00FD7816">
        <w:rPr>
          <w:sz w:val="24"/>
          <w:szCs w:val="24"/>
        </w:rPr>
        <w:sym w:font="Symbol" w:char="F0A3"/>
      </w:r>
      <w:r w:rsidRPr="00FD7816">
        <w:rPr>
          <w:sz w:val="24"/>
          <w:szCs w:val="24"/>
        </w:rPr>
        <w:t xml:space="preserve"> </w:t>
      </w:r>
      <w:proofErr w:type="spellStart"/>
      <w:r w:rsidRPr="00FD7816">
        <w:rPr>
          <w:sz w:val="24"/>
          <w:szCs w:val="24"/>
        </w:rPr>
        <w:t>S</w:t>
      </w:r>
      <w:proofErr w:type="gramEnd"/>
      <w:r w:rsidRPr="00FD7816">
        <w:rPr>
          <w:sz w:val="24"/>
          <w:szCs w:val="24"/>
          <w:vertAlign w:val="subscript"/>
        </w:rPr>
        <w:t>экз</w:t>
      </w:r>
      <w:proofErr w:type="spellEnd"/>
      <w:r w:rsidRPr="00FD7816">
        <w:rPr>
          <w:sz w:val="24"/>
          <w:szCs w:val="24"/>
        </w:rPr>
        <w:t xml:space="preserve"> </w:t>
      </w:r>
      <w:r w:rsidRPr="00FD7816">
        <w:rPr>
          <w:sz w:val="24"/>
          <w:szCs w:val="24"/>
        </w:rPr>
        <w:sym w:font="Symbol" w:char="F0A3"/>
      </w:r>
      <w:r w:rsidRPr="00FD7816">
        <w:rPr>
          <w:sz w:val="24"/>
          <w:szCs w:val="24"/>
        </w:rPr>
        <w:t xml:space="preserve"> </w:t>
      </w:r>
      <w:r w:rsidRPr="00FD7816">
        <w:rPr>
          <w:b/>
          <w:sz w:val="24"/>
          <w:szCs w:val="24"/>
        </w:rPr>
        <w:t>40</w:t>
      </w:r>
      <w:r w:rsidRPr="00FD7816">
        <w:rPr>
          <w:sz w:val="24"/>
          <w:szCs w:val="24"/>
        </w:rPr>
        <w:t xml:space="preserve">), оценка </w:t>
      </w:r>
      <w:r w:rsidRPr="00FD7816">
        <w:rPr>
          <w:b/>
          <w:sz w:val="24"/>
          <w:szCs w:val="24"/>
        </w:rPr>
        <w:t xml:space="preserve">меньше 20 </w:t>
      </w:r>
      <w:r w:rsidRPr="00FD7816">
        <w:rPr>
          <w:sz w:val="24"/>
          <w:szCs w:val="24"/>
        </w:rPr>
        <w:t>баллов считается неудовлетворительной.</w:t>
      </w:r>
    </w:p>
    <w:p w:rsidR="001B0121" w:rsidRPr="00FD7816" w:rsidRDefault="001B0121" w:rsidP="001B0121">
      <w:pPr>
        <w:widowControl w:val="0"/>
        <w:ind w:left="426" w:firstLine="567"/>
        <w:jc w:val="both"/>
        <w:rPr>
          <w:sz w:val="24"/>
          <w:szCs w:val="24"/>
        </w:rPr>
      </w:pPr>
    </w:p>
    <w:p w:rsidR="001B0121" w:rsidRPr="00FD7816" w:rsidRDefault="001B0121" w:rsidP="001B0121">
      <w:pPr>
        <w:widowControl w:val="0"/>
        <w:tabs>
          <w:tab w:val="left" w:pos="567"/>
        </w:tabs>
        <w:ind w:firstLine="741"/>
        <w:jc w:val="center"/>
        <w:rPr>
          <w:sz w:val="24"/>
          <w:szCs w:val="24"/>
        </w:rPr>
      </w:pPr>
      <w:r w:rsidRPr="00FD7816">
        <w:rPr>
          <w:sz w:val="24"/>
          <w:szCs w:val="24"/>
        </w:rPr>
        <w:t xml:space="preserve">Шкала соответствия рейтингового балла экзамена 5-балльной системе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302"/>
      </w:tblGrid>
      <w:tr w:rsidR="001B0121" w:rsidRPr="00FD7816" w:rsidTr="00CF7206">
        <w:trPr>
          <w:trHeight w:val="365"/>
          <w:jc w:val="center"/>
        </w:trPr>
        <w:tc>
          <w:tcPr>
            <w:tcW w:w="5103" w:type="dxa"/>
            <w:shd w:val="clear" w:color="auto" w:fill="auto"/>
          </w:tcPr>
          <w:p w:rsidR="001B0121" w:rsidRPr="00FD7816" w:rsidRDefault="001B0121" w:rsidP="00CF7206">
            <w:pPr>
              <w:widowControl w:val="0"/>
              <w:jc w:val="center"/>
              <w:rPr>
                <w:b/>
                <w:sz w:val="24"/>
                <w:szCs w:val="24"/>
              </w:rPr>
            </w:pPr>
            <w:r w:rsidRPr="00FD7816">
              <w:rPr>
                <w:b/>
                <w:sz w:val="24"/>
                <w:szCs w:val="24"/>
              </w:rPr>
              <w:t>Рейтинговый балл по дисциплине</w:t>
            </w:r>
          </w:p>
        </w:tc>
        <w:tc>
          <w:tcPr>
            <w:tcW w:w="4302" w:type="dxa"/>
            <w:shd w:val="clear" w:color="auto" w:fill="auto"/>
          </w:tcPr>
          <w:p w:rsidR="001B0121" w:rsidRPr="00FD7816" w:rsidRDefault="001B0121" w:rsidP="00CF7206">
            <w:pPr>
              <w:widowControl w:val="0"/>
              <w:jc w:val="center"/>
              <w:rPr>
                <w:b/>
                <w:sz w:val="24"/>
                <w:szCs w:val="24"/>
              </w:rPr>
            </w:pPr>
            <w:r w:rsidRPr="00FD7816">
              <w:rPr>
                <w:b/>
                <w:sz w:val="24"/>
                <w:szCs w:val="24"/>
              </w:rPr>
              <w:t>Оценка по 5-балльной системе</w:t>
            </w:r>
          </w:p>
        </w:tc>
      </w:tr>
      <w:tr w:rsidR="001B0121" w:rsidRPr="00FD7816" w:rsidTr="00CF7206">
        <w:trPr>
          <w:jc w:val="center"/>
        </w:trPr>
        <w:tc>
          <w:tcPr>
            <w:tcW w:w="5103" w:type="dxa"/>
            <w:shd w:val="clear" w:color="auto" w:fill="auto"/>
          </w:tcPr>
          <w:p w:rsidR="001B0121" w:rsidRPr="00FD7816" w:rsidRDefault="001B0121" w:rsidP="00CF7206">
            <w:pPr>
              <w:widowControl w:val="0"/>
              <w:ind w:left="34"/>
              <w:jc w:val="center"/>
              <w:rPr>
                <w:sz w:val="24"/>
                <w:szCs w:val="24"/>
              </w:rPr>
            </w:pPr>
            <w:r w:rsidRPr="00FD7816">
              <w:rPr>
                <w:b/>
                <w:sz w:val="24"/>
                <w:szCs w:val="24"/>
              </w:rPr>
              <w:t>35 – 40</w:t>
            </w:r>
          </w:p>
        </w:tc>
        <w:tc>
          <w:tcPr>
            <w:tcW w:w="4302" w:type="dxa"/>
            <w:shd w:val="clear" w:color="auto" w:fill="auto"/>
          </w:tcPr>
          <w:p w:rsidR="001B0121" w:rsidRPr="00FD7816" w:rsidRDefault="001B0121" w:rsidP="00CF7206">
            <w:pPr>
              <w:widowControl w:val="0"/>
              <w:ind w:left="-108" w:firstLine="709"/>
              <w:jc w:val="center"/>
              <w:rPr>
                <w:sz w:val="24"/>
                <w:szCs w:val="24"/>
              </w:rPr>
            </w:pPr>
            <w:r w:rsidRPr="00FD7816">
              <w:rPr>
                <w:sz w:val="24"/>
                <w:szCs w:val="24"/>
              </w:rPr>
              <w:t>Отлично</w:t>
            </w:r>
          </w:p>
        </w:tc>
      </w:tr>
      <w:tr w:rsidR="001B0121" w:rsidRPr="00FD7816" w:rsidTr="00CF7206">
        <w:trPr>
          <w:jc w:val="center"/>
        </w:trPr>
        <w:tc>
          <w:tcPr>
            <w:tcW w:w="5103" w:type="dxa"/>
            <w:shd w:val="clear" w:color="auto" w:fill="auto"/>
          </w:tcPr>
          <w:p w:rsidR="001B0121" w:rsidRPr="00FD7816" w:rsidRDefault="001B0121" w:rsidP="00CF7206">
            <w:pPr>
              <w:widowControl w:val="0"/>
              <w:ind w:left="34"/>
              <w:jc w:val="center"/>
              <w:rPr>
                <w:sz w:val="24"/>
                <w:szCs w:val="24"/>
              </w:rPr>
            </w:pPr>
            <w:r w:rsidRPr="00FD7816">
              <w:rPr>
                <w:b/>
                <w:sz w:val="24"/>
                <w:szCs w:val="24"/>
              </w:rPr>
              <w:t>28 – 34</w:t>
            </w:r>
          </w:p>
        </w:tc>
        <w:tc>
          <w:tcPr>
            <w:tcW w:w="4302" w:type="dxa"/>
            <w:shd w:val="clear" w:color="auto" w:fill="auto"/>
          </w:tcPr>
          <w:p w:rsidR="001B0121" w:rsidRPr="00FD7816" w:rsidRDefault="001B0121" w:rsidP="00CF7206">
            <w:pPr>
              <w:widowControl w:val="0"/>
              <w:ind w:left="-108" w:firstLine="709"/>
              <w:jc w:val="center"/>
              <w:rPr>
                <w:sz w:val="24"/>
                <w:szCs w:val="24"/>
              </w:rPr>
            </w:pPr>
            <w:r w:rsidRPr="00FD7816">
              <w:rPr>
                <w:sz w:val="24"/>
                <w:szCs w:val="24"/>
              </w:rPr>
              <w:t>Хорошо</w:t>
            </w:r>
          </w:p>
        </w:tc>
      </w:tr>
      <w:tr w:rsidR="001B0121" w:rsidRPr="00FD7816" w:rsidTr="00CF7206">
        <w:trPr>
          <w:jc w:val="center"/>
        </w:trPr>
        <w:tc>
          <w:tcPr>
            <w:tcW w:w="5103" w:type="dxa"/>
            <w:shd w:val="clear" w:color="auto" w:fill="auto"/>
          </w:tcPr>
          <w:p w:rsidR="001B0121" w:rsidRPr="00FD7816" w:rsidRDefault="001B0121" w:rsidP="00CF7206">
            <w:pPr>
              <w:widowControl w:val="0"/>
              <w:ind w:left="34"/>
              <w:jc w:val="center"/>
              <w:rPr>
                <w:sz w:val="24"/>
                <w:szCs w:val="24"/>
                <w:lang w:val="en-US"/>
              </w:rPr>
            </w:pPr>
            <w:r w:rsidRPr="00FD7816">
              <w:rPr>
                <w:b/>
                <w:sz w:val="24"/>
                <w:szCs w:val="24"/>
              </w:rPr>
              <w:t>20 – 27</w:t>
            </w:r>
          </w:p>
        </w:tc>
        <w:tc>
          <w:tcPr>
            <w:tcW w:w="4302" w:type="dxa"/>
            <w:shd w:val="clear" w:color="auto" w:fill="auto"/>
          </w:tcPr>
          <w:p w:rsidR="001B0121" w:rsidRPr="00FD7816" w:rsidRDefault="001B0121" w:rsidP="00CF7206">
            <w:pPr>
              <w:widowControl w:val="0"/>
              <w:ind w:left="-108" w:firstLine="709"/>
              <w:jc w:val="center"/>
              <w:rPr>
                <w:sz w:val="24"/>
                <w:szCs w:val="24"/>
              </w:rPr>
            </w:pPr>
            <w:r w:rsidRPr="00FD7816">
              <w:rPr>
                <w:sz w:val="24"/>
                <w:szCs w:val="24"/>
              </w:rPr>
              <w:t>Удовлетворительно</w:t>
            </w:r>
          </w:p>
        </w:tc>
      </w:tr>
    </w:tbl>
    <w:p w:rsidR="001B0121" w:rsidRPr="00FD7816" w:rsidRDefault="001B0121" w:rsidP="001B0121">
      <w:pPr>
        <w:ind w:firstLine="567"/>
        <w:jc w:val="both"/>
        <w:rPr>
          <w:sz w:val="24"/>
          <w:szCs w:val="24"/>
        </w:rPr>
      </w:pPr>
    </w:p>
    <w:p w:rsidR="001B0121" w:rsidRPr="00FD7816" w:rsidRDefault="001B0121" w:rsidP="001B0121">
      <w:pPr>
        <w:ind w:firstLine="567"/>
        <w:jc w:val="both"/>
        <w:rPr>
          <w:b/>
          <w:sz w:val="24"/>
          <w:szCs w:val="24"/>
        </w:rPr>
      </w:pPr>
      <w:r w:rsidRPr="00FD7816">
        <w:rPr>
          <w:sz w:val="24"/>
          <w:szCs w:val="24"/>
        </w:rPr>
        <w:lastRenderedPageBreak/>
        <w:t>Итоговая оценка по дисциплине, изучаемой в одном семестре, определяется по сумме баллов, набранных за работу в течение семестра, и баллов, полученных при сдаче экзамена:</w:t>
      </w:r>
    </w:p>
    <w:p w:rsidR="001B0121" w:rsidRPr="00FD7816" w:rsidRDefault="001B0121" w:rsidP="001B0121">
      <w:pPr>
        <w:widowControl w:val="0"/>
        <w:tabs>
          <w:tab w:val="left" w:pos="567"/>
        </w:tabs>
        <w:jc w:val="center"/>
        <w:rPr>
          <w:i/>
          <w:sz w:val="24"/>
          <w:szCs w:val="24"/>
        </w:rPr>
      </w:pPr>
    </w:p>
    <w:p w:rsidR="001B0121" w:rsidRPr="00FD7816" w:rsidRDefault="001B0121" w:rsidP="001B0121">
      <w:pPr>
        <w:widowControl w:val="0"/>
        <w:tabs>
          <w:tab w:val="left" w:pos="567"/>
        </w:tabs>
        <w:jc w:val="center"/>
        <w:rPr>
          <w:sz w:val="24"/>
          <w:szCs w:val="24"/>
        </w:rPr>
      </w:pPr>
      <w:r w:rsidRPr="00FD7816">
        <w:rPr>
          <w:sz w:val="24"/>
          <w:szCs w:val="24"/>
        </w:rPr>
        <w:t xml:space="preserve">Шкала пересчета рейтингового балла по дисциплине в оценку по 5-балльной системе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7"/>
        <w:gridCol w:w="4953"/>
      </w:tblGrid>
      <w:tr w:rsidR="001B0121" w:rsidRPr="00FD7816" w:rsidTr="00CF7206">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1B0121" w:rsidRPr="00FD7816" w:rsidRDefault="001B0121" w:rsidP="00CF7206">
            <w:pPr>
              <w:widowControl w:val="0"/>
              <w:jc w:val="center"/>
              <w:rPr>
                <w:b/>
                <w:i/>
                <w:sz w:val="24"/>
                <w:szCs w:val="24"/>
                <w:lang w:eastAsia="en-US"/>
              </w:rPr>
            </w:pPr>
            <w:r w:rsidRPr="00FD7816">
              <w:rPr>
                <w:b/>
                <w:i/>
                <w:sz w:val="24"/>
                <w:szCs w:val="24"/>
                <w:lang w:eastAsia="en-US"/>
              </w:rPr>
              <w:t>Рейтинговый балл по дисциплине</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rsidR="001B0121" w:rsidRPr="00FD7816" w:rsidRDefault="001B0121" w:rsidP="00CF7206">
            <w:pPr>
              <w:widowControl w:val="0"/>
              <w:jc w:val="center"/>
              <w:rPr>
                <w:b/>
                <w:i/>
                <w:sz w:val="24"/>
                <w:szCs w:val="24"/>
                <w:lang w:eastAsia="en-US"/>
              </w:rPr>
            </w:pPr>
            <w:r w:rsidRPr="00FD7816">
              <w:rPr>
                <w:b/>
                <w:i/>
                <w:sz w:val="24"/>
                <w:szCs w:val="24"/>
                <w:lang w:eastAsia="en-US"/>
              </w:rPr>
              <w:t>Оценка по 5-балльной системе</w:t>
            </w:r>
          </w:p>
        </w:tc>
      </w:tr>
      <w:tr w:rsidR="001B0121" w:rsidRPr="00FD7816" w:rsidTr="00CF7206">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1B0121" w:rsidRPr="00FD7816" w:rsidRDefault="001B0121" w:rsidP="00CF7206">
            <w:pPr>
              <w:widowControl w:val="0"/>
              <w:ind w:left="34"/>
              <w:jc w:val="center"/>
              <w:rPr>
                <w:i/>
                <w:sz w:val="24"/>
                <w:szCs w:val="24"/>
                <w:lang w:val="en-US" w:eastAsia="en-US"/>
              </w:rPr>
            </w:pPr>
            <w:r w:rsidRPr="00FD7816">
              <w:rPr>
                <w:b/>
                <w:i/>
                <w:sz w:val="24"/>
                <w:szCs w:val="24"/>
                <w:lang w:val="en-US" w:eastAsia="en-US"/>
              </w:rPr>
              <w:t>88 – 100</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rsidR="001B0121" w:rsidRPr="00FD7816" w:rsidRDefault="001B0121" w:rsidP="00CF7206">
            <w:pPr>
              <w:widowControl w:val="0"/>
              <w:ind w:left="-108" w:firstLine="709"/>
              <w:jc w:val="center"/>
              <w:rPr>
                <w:i/>
                <w:sz w:val="24"/>
                <w:szCs w:val="24"/>
                <w:lang w:eastAsia="en-US"/>
              </w:rPr>
            </w:pPr>
            <w:r w:rsidRPr="00FD7816">
              <w:rPr>
                <w:i/>
                <w:sz w:val="24"/>
                <w:szCs w:val="24"/>
                <w:lang w:eastAsia="en-US"/>
              </w:rPr>
              <w:t>Отлично</w:t>
            </w:r>
          </w:p>
        </w:tc>
      </w:tr>
      <w:tr w:rsidR="001B0121" w:rsidRPr="00FD7816" w:rsidTr="00CF7206">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1B0121" w:rsidRPr="00FD7816" w:rsidRDefault="001B0121" w:rsidP="00CF7206">
            <w:pPr>
              <w:widowControl w:val="0"/>
              <w:ind w:left="34"/>
              <w:jc w:val="center"/>
              <w:rPr>
                <w:i/>
                <w:sz w:val="24"/>
                <w:szCs w:val="24"/>
                <w:lang w:val="en-US" w:eastAsia="en-US"/>
              </w:rPr>
            </w:pPr>
            <w:r w:rsidRPr="00FD7816">
              <w:rPr>
                <w:b/>
                <w:i/>
                <w:sz w:val="24"/>
                <w:szCs w:val="24"/>
                <w:lang w:val="en-US" w:eastAsia="en-US"/>
              </w:rPr>
              <w:t>72 – 87</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rsidR="001B0121" w:rsidRPr="00FD7816" w:rsidRDefault="001B0121" w:rsidP="00CF7206">
            <w:pPr>
              <w:widowControl w:val="0"/>
              <w:ind w:left="-108" w:firstLine="709"/>
              <w:jc w:val="center"/>
              <w:rPr>
                <w:i/>
                <w:sz w:val="24"/>
                <w:szCs w:val="24"/>
                <w:lang w:eastAsia="en-US"/>
              </w:rPr>
            </w:pPr>
            <w:r w:rsidRPr="00FD7816">
              <w:rPr>
                <w:i/>
                <w:sz w:val="24"/>
                <w:szCs w:val="24"/>
                <w:lang w:eastAsia="en-US"/>
              </w:rPr>
              <w:t>Хорошо</w:t>
            </w:r>
          </w:p>
        </w:tc>
      </w:tr>
      <w:tr w:rsidR="001B0121" w:rsidRPr="00FD7816" w:rsidTr="00CF7206">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1B0121" w:rsidRPr="00FD7816" w:rsidRDefault="001B0121" w:rsidP="00CF7206">
            <w:pPr>
              <w:widowControl w:val="0"/>
              <w:ind w:left="34"/>
              <w:jc w:val="center"/>
              <w:rPr>
                <w:i/>
                <w:sz w:val="24"/>
                <w:szCs w:val="24"/>
                <w:lang w:val="en-US" w:eastAsia="en-US"/>
              </w:rPr>
            </w:pPr>
            <w:r w:rsidRPr="00FD7816">
              <w:rPr>
                <w:b/>
                <w:i/>
                <w:sz w:val="24"/>
                <w:szCs w:val="24"/>
                <w:lang w:val="en-US" w:eastAsia="en-US"/>
              </w:rPr>
              <w:t>53 – 71</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rsidR="001B0121" w:rsidRPr="00FD7816" w:rsidRDefault="001B0121" w:rsidP="00CF7206">
            <w:pPr>
              <w:widowControl w:val="0"/>
              <w:ind w:left="-108" w:firstLine="709"/>
              <w:jc w:val="center"/>
              <w:rPr>
                <w:i/>
                <w:sz w:val="24"/>
                <w:szCs w:val="24"/>
                <w:lang w:eastAsia="en-US"/>
              </w:rPr>
            </w:pPr>
            <w:r w:rsidRPr="00FD7816">
              <w:rPr>
                <w:i/>
                <w:sz w:val="24"/>
                <w:szCs w:val="24"/>
                <w:lang w:eastAsia="en-US"/>
              </w:rPr>
              <w:t>Удовлетворительно</w:t>
            </w:r>
          </w:p>
        </w:tc>
      </w:tr>
      <w:tr w:rsidR="001B0121" w:rsidRPr="00FD7816" w:rsidTr="00CF7206">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1B0121" w:rsidRPr="00FD7816" w:rsidRDefault="001B0121" w:rsidP="00CF7206">
            <w:pPr>
              <w:widowControl w:val="0"/>
              <w:ind w:left="34"/>
              <w:jc w:val="center"/>
              <w:rPr>
                <w:i/>
                <w:sz w:val="24"/>
                <w:szCs w:val="24"/>
                <w:lang w:val="en-US" w:eastAsia="en-US"/>
              </w:rPr>
            </w:pPr>
            <w:r w:rsidRPr="00FD7816">
              <w:rPr>
                <w:i/>
                <w:sz w:val="24"/>
                <w:szCs w:val="24"/>
                <w:lang w:eastAsia="en-US"/>
              </w:rPr>
              <w:t xml:space="preserve">&lt; </w:t>
            </w:r>
            <w:r w:rsidRPr="00FD7816">
              <w:rPr>
                <w:b/>
                <w:i/>
                <w:sz w:val="24"/>
                <w:szCs w:val="24"/>
                <w:lang w:val="en-US" w:eastAsia="en-US"/>
              </w:rPr>
              <w:t>53</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rsidR="001B0121" w:rsidRPr="00FD7816" w:rsidRDefault="001B0121" w:rsidP="00CF7206">
            <w:pPr>
              <w:widowControl w:val="0"/>
              <w:ind w:left="-108" w:firstLine="709"/>
              <w:jc w:val="center"/>
              <w:rPr>
                <w:i/>
                <w:sz w:val="24"/>
                <w:szCs w:val="24"/>
                <w:lang w:eastAsia="en-US"/>
              </w:rPr>
            </w:pPr>
            <w:r w:rsidRPr="00FD7816">
              <w:rPr>
                <w:i/>
                <w:sz w:val="24"/>
                <w:szCs w:val="24"/>
                <w:lang w:eastAsia="en-US"/>
              </w:rPr>
              <w:t>Неудовлетворительно</w:t>
            </w:r>
          </w:p>
        </w:tc>
      </w:tr>
    </w:tbl>
    <w:p w:rsidR="001B0121" w:rsidRDefault="001B0121" w:rsidP="001B0121">
      <w:pPr>
        <w:ind w:firstLine="567"/>
        <w:jc w:val="both"/>
        <w:rPr>
          <w:sz w:val="24"/>
          <w:szCs w:val="24"/>
        </w:rPr>
      </w:pPr>
    </w:p>
    <w:p w:rsidR="00FD7816" w:rsidRPr="00EE6CD9" w:rsidRDefault="00FD7816" w:rsidP="00FD7816">
      <w:pPr>
        <w:tabs>
          <w:tab w:val="left" w:pos="1134"/>
        </w:tabs>
        <w:spacing w:line="259" w:lineRule="auto"/>
        <w:ind w:left="1070"/>
        <w:contextualSpacing/>
        <w:jc w:val="center"/>
        <w:rPr>
          <w:rFonts w:eastAsia="Calibri"/>
          <w:b/>
          <w:i/>
          <w:sz w:val="28"/>
        </w:rPr>
      </w:pPr>
      <w:r w:rsidRPr="00EE6CD9">
        <w:rPr>
          <w:rFonts w:eastAsia="Calibri"/>
          <w:b/>
          <w:i/>
          <w:sz w:val="28"/>
        </w:rPr>
        <w:t>Критерии оценивания</w:t>
      </w:r>
    </w:p>
    <w:p w:rsidR="00FD7816" w:rsidRPr="00EE6CD9" w:rsidRDefault="00FD7816" w:rsidP="00FD7816">
      <w:pPr>
        <w:spacing w:line="259" w:lineRule="auto"/>
        <w:ind w:firstLine="709"/>
        <w:jc w:val="both"/>
        <w:rPr>
          <w:rFonts w:eastAsia="Calibri"/>
          <w:b/>
          <w:sz w:val="24"/>
        </w:rPr>
      </w:pPr>
      <w:r w:rsidRPr="00EE6CD9">
        <w:rPr>
          <w:sz w:val="24"/>
        </w:rPr>
        <w:t xml:space="preserve">Для перевода баллов </w:t>
      </w:r>
      <w:proofErr w:type="spellStart"/>
      <w:r w:rsidRPr="00EE6CD9">
        <w:rPr>
          <w:sz w:val="24"/>
        </w:rPr>
        <w:t>критериально-шкалированной</w:t>
      </w:r>
      <w:proofErr w:type="spellEnd"/>
      <w:r w:rsidRPr="00EE6CD9">
        <w:rPr>
          <w:sz w:val="24"/>
        </w:rPr>
        <w:t xml:space="preserve"> таблицы в оценку применяется универсальная шкала оценки образовательных достижений. Если студент набирает от 90 до 100% от максимально возможной суммы баллов ему выставляется оценка «отлично»; от 80 до 89% – оценка «хорошо», от 60 до 79% – оценка «удовлетворительно», менее 60% – оценка «неудовлетворительно».</w:t>
      </w:r>
    </w:p>
    <w:p w:rsidR="001B0121" w:rsidRDefault="001B0121" w:rsidP="001B0121">
      <w:pPr>
        <w:jc w:val="center"/>
        <w:rPr>
          <w:b/>
          <w:caps/>
        </w:rPr>
      </w:pPr>
    </w:p>
    <w:p w:rsidR="001B0121" w:rsidRPr="007D7BB6" w:rsidRDefault="001B0121" w:rsidP="001B0121">
      <w:pPr>
        <w:spacing w:after="200" w:line="276" w:lineRule="auto"/>
        <w:jc w:val="center"/>
        <w:rPr>
          <w:b/>
        </w:rPr>
      </w:pPr>
    </w:p>
    <w:p w:rsidR="001B0121" w:rsidRDefault="001B0121" w:rsidP="001B0121">
      <w:pPr>
        <w:jc w:val="center"/>
        <w:rPr>
          <w:b/>
          <w:caps/>
          <w:sz w:val="24"/>
          <w:szCs w:val="24"/>
        </w:rPr>
      </w:pPr>
    </w:p>
    <w:p w:rsidR="001B0121" w:rsidRDefault="001B0121" w:rsidP="001B0121">
      <w:pPr>
        <w:jc w:val="center"/>
        <w:rPr>
          <w:b/>
          <w:caps/>
          <w:sz w:val="24"/>
          <w:szCs w:val="24"/>
        </w:rPr>
        <w:sectPr w:rsidR="001B0121" w:rsidSect="009E2BF8">
          <w:pgSz w:w="11906" w:h="16838"/>
          <w:pgMar w:top="1134" w:right="567" w:bottom="1134" w:left="1701" w:header="567" w:footer="567" w:gutter="0"/>
          <w:cols w:space="708"/>
          <w:docGrid w:linePitch="360"/>
        </w:sectPr>
      </w:pPr>
    </w:p>
    <w:p w:rsidR="001B0121" w:rsidRDefault="001B0121" w:rsidP="001B0121">
      <w:pPr>
        <w:jc w:val="center"/>
        <w:rPr>
          <w:b/>
          <w:caps/>
          <w:sz w:val="24"/>
          <w:szCs w:val="24"/>
        </w:rPr>
      </w:pPr>
      <w:r w:rsidRPr="009846B5">
        <w:rPr>
          <w:b/>
          <w:caps/>
          <w:sz w:val="24"/>
          <w:szCs w:val="24"/>
        </w:rPr>
        <w:lastRenderedPageBreak/>
        <w:t xml:space="preserve">Задания по </w:t>
      </w:r>
      <w:r>
        <w:rPr>
          <w:b/>
          <w:caps/>
          <w:sz w:val="24"/>
          <w:szCs w:val="24"/>
        </w:rPr>
        <w:t>ПРОВЕРКЕ УРОВНЯ СФОРМИРОВАННОСТИ КОМПЕТЕНЦИй</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4649"/>
        <w:gridCol w:w="6521"/>
        <w:gridCol w:w="992"/>
        <w:gridCol w:w="1560"/>
        <w:gridCol w:w="1133"/>
      </w:tblGrid>
      <w:tr w:rsidR="001B0121" w:rsidRPr="00FD7816" w:rsidTr="00CF7206">
        <w:tc>
          <w:tcPr>
            <w:tcW w:w="704" w:type="dxa"/>
            <w:tcBorders>
              <w:top w:val="single" w:sz="4" w:space="0" w:color="auto"/>
            </w:tcBorders>
            <w:vAlign w:val="center"/>
          </w:tcPr>
          <w:p w:rsidR="001B0121" w:rsidRPr="00FD7816" w:rsidRDefault="001B0121" w:rsidP="00CF7206">
            <w:pPr>
              <w:ind w:right="34"/>
              <w:jc w:val="center"/>
              <w:rPr>
                <w:b/>
              </w:rPr>
            </w:pPr>
            <w:bookmarkStart w:id="0" w:name="_Hlk100581052"/>
            <w:r w:rsidRPr="00FD7816">
              <w:rPr>
                <w:b/>
              </w:rPr>
              <w:t>Номер задания</w:t>
            </w:r>
          </w:p>
        </w:tc>
        <w:tc>
          <w:tcPr>
            <w:tcW w:w="4649" w:type="dxa"/>
            <w:tcBorders>
              <w:top w:val="single" w:sz="4" w:space="0" w:color="auto"/>
            </w:tcBorders>
            <w:vAlign w:val="center"/>
          </w:tcPr>
          <w:p w:rsidR="001B0121" w:rsidRPr="00FD7816" w:rsidRDefault="001B0121" w:rsidP="00CF7206">
            <w:pPr>
              <w:jc w:val="center"/>
              <w:rPr>
                <w:b/>
              </w:rPr>
            </w:pPr>
            <w:r w:rsidRPr="00FD7816">
              <w:rPr>
                <w:b/>
              </w:rPr>
              <w:t>Правильный ответ</w:t>
            </w:r>
          </w:p>
        </w:tc>
        <w:tc>
          <w:tcPr>
            <w:tcW w:w="6521" w:type="dxa"/>
            <w:tcBorders>
              <w:top w:val="single" w:sz="4" w:space="0" w:color="auto"/>
            </w:tcBorders>
            <w:vAlign w:val="center"/>
          </w:tcPr>
          <w:p w:rsidR="001B0121" w:rsidRPr="00FD7816" w:rsidRDefault="001B0121" w:rsidP="00CF7206">
            <w:pPr>
              <w:jc w:val="center"/>
              <w:rPr>
                <w:b/>
              </w:rPr>
            </w:pPr>
            <w:r w:rsidRPr="00FD7816">
              <w:rPr>
                <w:b/>
              </w:rPr>
              <w:t>Содержание вопроса</w:t>
            </w:r>
          </w:p>
        </w:tc>
        <w:tc>
          <w:tcPr>
            <w:tcW w:w="992" w:type="dxa"/>
            <w:tcBorders>
              <w:top w:val="single" w:sz="4" w:space="0" w:color="auto"/>
            </w:tcBorders>
            <w:vAlign w:val="center"/>
          </w:tcPr>
          <w:p w:rsidR="001B0121" w:rsidRPr="00FD7816" w:rsidRDefault="001B0121" w:rsidP="00CF7206">
            <w:pPr>
              <w:jc w:val="center"/>
              <w:rPr>
                <w:b/>
              </w:rPr>
            </w:pPr>
            <w:r w:rsidRPr="00FD7816">
              <w:rPr>
                <w:b/>
              </w:rPr>
              <w:t>Компетенция</w:t>
            </w:r>
          </w:p>
        </w:tc>
        <w:tc>
          <w:tcPr>
            <w:tcW w:w="1560" w:type="dxa"/>
            <w:tcBorders>
              <w:top w:val="single" w:sz="4" w:space="0" w:color="auto"/>
            </w:tcBorders>
            <w:vAlign w:val="center"/>
          </w:tcPr>
          <w:p w:rsidR="001B0121" w:rsidRPr="00FD7816" w:rsidRDefault="001B0121" w:rsidP="00CF7206">
            <w:pPr>
              <w:jc w:val="center"/>
              <w:rPr>
                <w:b/>
              </w:rPr>
            </w:pPr>
            <w:r w:rsidRPr="00FD7816">
              <w:rPr>
                <w:b/>
              </w:rPr>
              <w:t>Код индикатора компетенции</w:t>
            </w:r>
          </w:p>
        </w:tc>
        <w:tc>
          <w:tcPr>
            <w:tcW w:w="1133" w:type="dxa"/>
            <w:tcBorders>
              <w:top w:val="single" w:sz="4" w:space="0" w:color="auto"/>
            </w:tcBorders>
            <w:vAlign w:val="center"/>
          </w:tcPr>
          <w:p w:rsidR="001B0121" w:rsidRPr="00FD7816" w:rsidRDefault="001B0121" w:rsidP="00CF7206">
            <w:pPr>
              <w:jc w:val="center"/>
              <w:rPr>
                <w:b/>
              </w:rPr>
            </w:pPr>
            <w:r w:rsidRPr="00FD7816">
              <w:rPr>
                <w:b/>
              </w:rPr>
              <w:t>Время на задание</w:t>
            </w:r>
          </w:p>
        </w:tc>
      </w:tr>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1B0121" w:rsidP="00CF7206">
            <w:pPr>
              <w:jc w:val="center"/>
            </w:pPr>
            <w:r w:rsidRPr="00FD7816">
              <w:t>1)</w:t>
            </w:r>
          </w:p>
        </w:tc>
        <w:tc>
          <w:tcPr>
            <w:tcW w:w="6521" w:type="dxa"/>
          </w:tcPr>
          <w:p w:rsidR="00BE0BA8" w:rsidRPr="00FD7816" w:rsidRDefault="00BE0BA8" w:rsidP="00BE0BA8">
            <w:pPr>
              <w:pStyle w:val="a4"/>
              <w:widowControl w:val="0"/>
              <w:autoSpaceDE w:val="0"/>
              <w:autoSpaceDN w:val="0"/>
              <w:ind w:left="34" w:firstLine="425"/>
              <w:jc w:val="both"/>
            </w:pPr>
            <w:r w:rsidRPr="00FD7816">
              <w:t>Установка, согласно которой европейская культура признается вершиной развития человечества, называется:</w:t>
            </w:r>
          </w:p>
          <w:p w:rsidR="00BE0BA8" w:rsidRPr="00FD7816" w:rsidRDefault="00BE0BA8" w:rsidP="00BE0BA8">
            <w:pPr>
              <w:pStyle w:val="a4"/>
              <w:widowControl w:val="0"/>
              <w:autoSpaceDE w:val="0"/>
              <w:autoSpaceDN w:val="0"/>
              <w:ind w:left="34" w:firstLine="425"/>
              <w:jc w:val="both"/>
            </w:pPr>
            <w:r w:rsidRPr="00FD7816">
              <w:t>1)</w:t>
            </w:r>
            <w:r w:rsidRPr="00FD7816">
              <w:tab/>
              <w:t xml:space="preserve"> европоцентризм;</w:t>
            </w:r>
          </w:p>
          <w:p w:rsidR="00BE0BA8" w:rsidRPr="00FD7816" w:rsidRDefault="00BE0BA8" w:rsidP="00BE0BA8">
            <w:pPr>
              <w:pStyle w:val="a4"/>
              <w:widowControl w:val="0"/>
              <w:autoSpaceDE w:val="0"/>
              <w:autoSpaceDN w:val="0"/>
              <w:ind w:left="34" w:firstLine="425"/>
              <w:jc w:val="both"/>
            </w:pPr>
            <w:r w:rsidRPr="00FD7816">
              <w:t>2)</w:t>
            </w:r>
            <w:r w:rsidRPr="00FD7816">
              <w:tab/>
              <w:t xml:space="preserve">европеизация; </w:t>
            </w:r>
          </w:p>
          <w:p w:rsidR="00BE0BA8" w:rsidRPr="00FD7816" w:rsidRDefault="00BE0BA8" w:rsidP="00BE0BA8">
            <w:pPr>
              <w:pStyle w:val="a4"/>
              <w:widowControl w:val="0"/>
              <w:autoSpaceDE w:val="0"/>
              <w:autoSpaceDN w:val="0"/>
              <w:ind w:left="34" w:firstLine="425"/>
              <w:jc w:val="both"/>
            </w:pPr>
            <w:r w:rsidRPr="00FD7816">
              <w:t>3)</w:t>
            </w:r>
            <w:r w:rsidRPr="00FD7816">
              <w:tab/>
              <w:t>модернизация;</w:t>
            </w:r>
          </w:p>
          <w:p w:rsidR="001B0121" w:rsidRPr="00FD7816" w:rsidRDefault="00BE0BA8" w:rsidP="00BE0BA8">
            <w:pPr>
              <w:pStyle w:val="a4"/>
              <w:widowControl w:val="0"/>
              <w:autoSpaceDE w:val="0"/>
              <w:autoSpaceDN w:val="0"/>
              <w:ind w:left="34" w:firstLine="454"/>
              <w:contextualSpacing w:val="0"/>
              <w:jc w:val="both"/>
            </w:pPr>
            <w:r w:rsidRPr="00FD7816">
              <w:t>4)</w:t>
            </w:r>
            <w:r w:rsidRPr="00FD7816">
              <w:tab/>
              <w:t>глобализм.</w:t>
            </w:r>
          </w:p>
        </w:tc>
        <w:tc>
          <w:tcPr>
            <w:tcW w:w="992" w:type="dxa"/>
            <w:vAlign w:val="center"/>
          </w:tcPr>
          <w:p w:rsidR="001B0121" w:rsidRPr="00FD7816" w:rsidRDefault="001B0121" w:rsidP="00CF7206">
            <w:pPr>
              <w:jc w:val="center"/>
            </w:pPr>
            <w:r w:rsidRPr="00FD7816">
              <w:t>УК -5</w:t>
            </w:r>
          </w:p>
        </w:tc>
        <w:tc>
          <w:tcPr>
            <w:tcW w:w="1560" w:type="dxa"/>
            <w:vAlign w:val="center"/>
          </w:tcPr>
          <w:p w:rsidR="001B0121" w:rsidRPr="00FD7816" w:rsidRDefault="001B0121" w:rsidP="00CF7206">
            <w:pPr>
              <w:jc w:val="center"/>
            </w:pPr>
            <w:r w:rsidRPr="00FD7816">
              <w:t>УК-5.1</w:t>
            </w:r>
          </w:p>
        </w:tc>
        <w:tc>
          <w:tcPr>
            <w:tcW w:w="1133" w:type="dxa"/>
            <w:vAlign w:val="center"/>
          </w:tcPr>
          <w:p w:rsidR="001B0121" w:rsidRPr="00FD7816" w:rsidRDefault="001B0121" w:rsidP="00CF7206">
            <w:pPr>
              <w:jc w:val="center"/>
            </w:pPr>
            <w:r w:rsidRPr="00FD7816">
              <w:t>1 минута</w:t>
            </w:r>
          </w:p>
        </w:tc>
      </w:tr>
      <w:bookmarkEnd w:id="0"/>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1B0121" w:rsidP="00CF7206">
            <w:pPr>
              <w:jc w:val="center"/>
              <w:rPr>
                <w:highlight w:val="yellow"/>
              </w:rPr>
            </w:pPr>
            <w:r w:rsidRPr="00FD7816">
              <w:t>1)</w:t>
            </w:r>
          </w:p>
        </w:tc>
        <w:tc>
          <w:tcPr>
            <w:tcW w:w="6521" w:type="dxa"/>
          </w:tcPr>
          <w:p w:rsidR="00BE0BA8" w:rsidRPr="00FD7816" w:rsidRDefault="00BE0BA8" w:rsidP="00BE0BA8">
            <w:pPr>
              <w:ind w:firstLine="459"/>
              <w:jc w:val="both"/>
            </w:pPr>
            <w:r w:rsidRPr="00FD7816">
              <w:t>Утверждение идеи множественности и уникальности, несопоставимости культур характерно для:</w:t>
            </w:r>
          </w:p>
          <w:p w:rsidR="00BE0BA8" w:rsidRPr="00FD7816" w:rsidRDefault="00BE0BA8" w:rsidP="00BE0BA8">
            <w:pPr>
              <w:ind w:firstLine="459"/>
              <w:jc w:val="both"/>
            </w:pPr>
            <w:r w:rsidRPr="00FD7816">
              <w:t>1)</w:t>
            </w:r>
            <w:r w:rsidRPr="00FD7816">
              <w:tab/>
              <w:t xml:space="preserve"> цивилизационного подхода;</w:t>
            </w:r>
          </w:p>
          <w:p w:rsidR="00BE0BA8" w:rsidRPr="00FD7816" w:rsidRDefault="00BE0BA8" w:rsidP="00BE0BA8">
            <w:pPr>
              <w:ind w:firstLine="459"/>
              <w:jc w:val="both"/>
            </w:pPr>
            <w:r w:rsidRPr="00FD7816">
              <w:t>2)</w:t>
            </w:r>
            <w:r w:rsidRPr="00FD7816">
              <w:tab/>
              <w:t xml:space="preserve">эволюционного подхода; </w:t>
            </w:r>
          </w:p>
          <w:p w:rsidR="00BE0BA8" w:rsidRPr="00FD7816" w:rsidRDefault="00BE0BA8" w:rsidP="00BE0BA8">
            <w:pPr>
              <w:ind w:firstLine="459"/>
              <w:jc w:val="both"/>
            </w:pPr>
            <w:r w:rsidRPr="00FD7816">
              <w:t>3)</w:t>
            </w:r>
            <w:r w:rsidRPr="00FD7816">
              <w:tab/>
              <w:t>формационного подхода;</w:t>
            </w:r>
          </w:p>
          <w:p w:rsidR="001B0121" w:rsidRPr="00FD7816" w:rsidRDefault="00BE0BA8" w:rsidP="00BE0BA8">
            <w:pPr>
              <w:ind w:firstLine="488"/>
              <w:jc w:val="both"/>
            </w:pPr>
            <w:r w:rsidRPr="00FD7816">
              <w:t>4)</w:t>
            </w:r>
            <w:r w:rsidRPr="00FD7816">
              <w:tab/>
              <w:t>информационного подхода.</w:t>
            </w:r>
          </w:p>
        </w:tc>
        <w:tc>
          <w:tcPr>
            <w:tcW w:w="992" w:type="dxa"/>
            <w:vAlign w:val="center"/>
          </w:tcPr>
          <w:p w:rsidR="001B0121" w:rsidRPr="00FD7816" w:rsidRDefault="001B0121" w:rsidP="00CF7206">
            <w:pPr>
              <w:jc w:val="center"/>
            </w:pPr>
            <w:r w:rsidRPr="00FD7816">
              <w:t>УК -5</w:t>
            </w:r>
          </w:p>
        </w:tc>
        <w:tc>
          <w:tcPr>
            <w:tcW w:w="1560" w:type="dxa"/>
            <w:vAlign w:val="center"/>
          </w:tcPr>
          <w:p w:rsidR="001B0121" w:rsidRPr="00FD7816" w:rsidRDefault="001B0121" w:rsidP="00CF7206">
            <w:pPr>
              <w:jc w:val="center"/>
            </w:pPr>
            <w:r w:rsidRPr="00FD7816">
              <w:t>УК-5.1</w:t>
            </w:r>
          </w:p>
        </w:tc>
        <w:tc>
          <w:tcPr>
            <w:tcW w:w="1133" w:type="dxa"/>
            <w:vAlign w:val="center"/>
          </w:tcPr>
          <w:p w:rsidR="001B0121" w:rsidRPr="00FD7816" w:rsidRDefault="001B0121" w:rsidP="00CF7206">
            <w:pPr>
              <w:jc w:val="center"/>
            </w:pPr>
            <w:r w:rsidRPr="00FD7816">
              <w:t>1 минута</w:t>
            </w:r>
          </w:p>
        </w:tc>
      </w:tr>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1B0121" w:rsidP="00CF7206">
            <w:pPr>
              <w:jc w:val="center"/>
            </w:pPr>
            <w:r w:rsidRPr="00FD7816">
              <w:t>1)</w:t>
            </w:r>
          </w:p>
        </w:tc>
        <w:tc>
          <w:tcPr>
            <w:tcW w:w="6521" w:type="dxa"/>
          </w:tcPr>
          <w:p w:rsidR="00BE0BA8" w:rsidRPr="00FD7816" w:rsidRDefault="00BE0BA8" w:rsidP="00BE0BA8">
            <w:pPr>
              <w:pStyle w:val="a4"/>
              <w:widowControl w:val="0"/>
              <w:autoSpaceDE w:val="0"/>
              <w:autoSpaceDN w:val="0"/>
              <w:ind w:left="34" w:firstLine="425"/>
              <w:jc w:val="both"/>
            </w:pPr>
            <w:r w:rsidRPr="00FD7816">
              <w:t>Концепцию культурно-исторических типов создал отечественный мыслитель:</w:t>
            </w:r>
          </w:p>
          <w:p w:rsidR="00BE0BA8" w:rsidRPr="00FD7816" w:rsidRDefault="00BE0BA8" w:rsidP="00BE0BA8">
            <w:pPr>
              <w:pStyle w:val="a4"/>
              <w:widowControl w:val="0"/>
              <w:autoSpaceDE w:val="0"/>
              <w:autoSpaceDN w:val="0"/>
              <w:ind w:left="34" w:firstLine="425"/>
              <w:jc w:val="both"/>
            </w:pPr>
            <w:r w:rsidRPr="00FD7816">
              <w:t>1)</w:t>
            </w:r>
            <w:r w:rsidRPr="00FD7816">
              <w:tab/>
              <w:t xml:space="preserve">Н.Я. Данилевский; </w:t>
            </w:r>
          </w:p>
          <w:p w:rsidR="00BE0BA8" w:rsidRPr="00FD7816" w:rsidRDefault="00BE0BA8" w:rsidP="00BE0BA8">
            <w:pPr>
              <w:pStyle w:val="a4"/>
              <w:widowControl w:val="0"/>
              <w:autoSpaceDE w:val="0"/>
              <w:autoSpaceDN w:val="0"/>
              <w:ind w:left="34" w:firstLine="425"/>
              <w:jc w:val="both"/>
            </w:pPr>
            <w:r w:rsidRPr="00FD7816">
              <w:t>2)</w:t>
            </w:r>
            <w:r w:rsidRPr="00FD7816">
              <w:tab/>
              <w:t>П.Н. Милюков;</w:t>
            </w:r>
          </w:p>
          <w:p w:rsidR="00BE0BA8" w:rsidRPr="00FD7816" w:rsidRDefault="00BE0BA8" w:rsidP="00BE0BA8">
            <w:pPr>
              <w:pStyle w:val="a4"/>
              <w:widowControl w:val="0"/>
              <w:autoSpaceDE w:val="0"/>
              <w:autoSpaceDN w:val="0"/>
              <w:ind w:left="34" w:firstLine="425"/>
              <w:jc w:val="both"/>
            </w:pPr>
            <w:r w:rsidRPr="00FD7816">
              <w:t>3)</w:t>
            </w:r>
            <w:r w:rsidRPr="00FD7816">
              <w:tab/>
              <w:t>П.А. Сорокин;</w:t>
            </w:r>
          </w:p>
          <w:p w:rsidR="001B0121" w:rsidRPr="00FD7816" w:rsidRDefault="00BE0BA8" w:rsidP="00BE0BA8">
            <w:pPr>
              <w:pStyle w:val="a4"/>
              <w:widowControl w:val="0"/>
              <w:autoSpaceDE w:val="0"/>
              <w:autoSpaceDN w:val="0"/>
              <w:ind w:left="34" w:firstLine="454"/>
              <w:contextualSpacing w:val="0"/>
              <w:jc w:val="both"/>
            </w:pPr>
            <w:r w:rsidRPr="00FD7816">
              <w:t>4)</w:t>
            </w:r>
            <w:r w:rsidRPr="00FD7816">
              <w:tab/>
              <w:t>К. Леонтьев.</w:t>
            </w:r>
          </w:p>
        </w:tc>
        <w:tc>
          <w:tcPr>
            <w:tcW w:w="992" w:type="dxa"/>
            <w:vAlign w:val="center"/>
          </w:tcPr>
          <w:p w:rsidR="001B0121" w:rsidRPr="00FD7816" w:rsidRDefault="001B0121" w:rsidP="00CF7206">
            <w:pPr>
              <w:jc w:val="center"/>
            </w:pPr>
            <w:r w:rsidRPr="00FD7816">
              <w:t>УК -5.</w:t>
            </w:r>
          </w:p>
        </w:tc>
        <w:tc>
          <w:tcPr>
            <w:tcW w:w="1560" w:type="dxa"/>
            <w:vAlign w:val="center"/>
          </w:tcPr>
          <w:p w:rsidR="001B0121" w:rsidRPr="00FD7816" w:rsidRDefault="001B0121" w:rsidP="00CF7206">
            <w:pPr>
              <w:jc w:val="center"/>
            </w:pPr>
            <w:r w:rsidRPr="00FD7816">
              <w:t>УК-5.1</w:t>
            </w:r>
          </w:p>
        </w:tc>
        <w:tc>
          <w:tcPr>
            <w:tcW w:w="1133" w:type="dxa"/>
            <w:vAlign w:val="center"/>
          </w:tcPr>
          <w:p w:rsidR="001B0121" w:rsidRPr="00FD7816" w:rsidRDefault="001B0121" w:rsidP="00CF7206">
            <w:pPr>
              <w:jc w:val="center"/>
            </w:pPr>
            <w:r w:rsidRPr="00FD7816">
              <w:t>1 минута</w:t>
            </w:r>
          </w:p>
        </w:tc>
      </w:tr>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1B0121" w:rsidP="00CF7206">
            <w:pPr>
              <w:jc w:val="center"/>
            </w:pPr>
            <w:r w:rsidRPr="00FD7816">
              <w:t>1)</w:t>
            </w:r>
          </w:p>
        </w:tc>
        <w:tc>
          <w:tcPr>
            <w:tcW w:w="6521" w:type="dxa"/>
          </w:tcPr>
          <w:p w:rsidR="00BE0BA8" w:rsidRPr="00FD7816" w:rsidRDefault="00BE0BA8" w:rsidP="00BE0BA8">
            <w:pPr>
              <w:pStyle w:val="a4"/>
              <w:widowControl w:val="0"/>
              <w:autoSpaceDE w:val="0"/>
              <w:autoSpaceDN w:val="0"/>
              <w:ind w:left="34" w:firstLine="425"/>
              <w:jc w:val="both"/>
            </w:pPr>
            <w:r w:rsidRPr="00FD7816">
              <w:t>Отечественный ученый Н.И. Вавилов связывал возникновение первых цивилизаций с …</w:t>
            </w:r>
          </w:p>
          <w:p w:rsidR="00BE0BA8" w:rsidRPr="00FD7816" w:rsidRDefault="00BE0BA8" w:rsidP="00BE0BA8">
            <w:pPr>
              <w:pStyle w:val="a4"/>
              <w:widowControl w:val="0"/>
              <w:autoSpaceDE w:val="0"/>
              <w:autoSpaceDN w:val="0"/>
              <w:ind w:left="34" w:firstLine="425"/>
              <w:jc w:val="both"/>
            </w:pPr>
            <w:r w:rsidRPr="00FD7816">
              <w:t>1)</w:t>
            </w:r>
            <w:r w:rsidRPr="00FD7816">
              <w:tab/>
              <w:t xml:space="preserve"> неолитической революцией;</w:t>
            </w:r>
          </w:p>
          <w:p w:rsidR="00BE0BA8" w:rsidRPr="00FD7816" w:rsidRDefault="00BE0BA8" w:rsidP="00BE0BA8">
            <w:pPr>
              <w:pStyle w:val="a4"/>
              <w:widowControl w:val="0"/>
              <w:autoSpaceDE w:val="0"/>
              <w:autoSpaceDN w:val="0"/>
              <w:ind w:left="34" w:firstLine="425"/>
              <w:jc w:val="both"/>
            </w:pPr>
            <w:r w:rsidRPr="00FD7816">
              <w:t>2)</w:t>
            </w:r>
            <w:r w:rsidRPr="00FD7816">
              <w:tab/>
              <w:t>городской революцией;</w:t>
            </w:r>
          </w:p>
          <w:p w:rsidR="00BE0BA8" w:rsidRPr="00FD7816" w:rsidRDefault="00BE0BA8" w:rsidP="00BE0BA8">
            <w:pPr>
              <w:pStyle w:val="a4"/>
              <w:widowControl w:val="0"/>
              <w:autoSpaceDE w:val="0"/>
              <w:autoSpaceDN w:val="0"/>
              <w:ind w:left="34" w:firstLine="425"/>
              <w:jc w:val="both"/>
            </w:pPr>
            <w:r w:rsidRPr="00FD7816">
              <w:t>3)</w:t>
            </w:r>
            <w:r w:rsidRPr="00FD7816">
              <w:tab/>
              <w:t>технической революцией;</w:t>
            </w:r>
          </w:p>
          <w:p w:rsidR="001B0121" w:rsidRPr="00FD7816" w:rsidRDefault="00BE0BA8" w:rsidP="00BE0BA8">
            <w:pPr>
              <w:pStyle w:val="a4"/>
              <w:widowControl w:val="0"/>
              <w:autoSpaceDE w:val="0"/>
              <w:autoSpaceDN w:val="0"/>
              <w:ind w:left="34" w:firstLine="454"/>
              <w:jc w:val="both"/>
            </w:pPr>
            <w:r w:rsidRPr="00FD7816">
              <w:t>4)</w:t>
            </w:r>
            <w:r w:rsidRPr="00FD7816">
              <w:tab/>
              <w:t>социальной революцией.</w:t>
            </w:r>
          </w:p>
        </w:tc>
        <w:tc>
          <w:tcPr>
            <w:tcW w:w="992" w:type="dxa"/>
            <w:vAlign w:val="center"/>
          </w:tcPr>
          <w:p w:rsidR="001B0121" w:rsidRPr="00FD7816" w:rsidRDefault="001B0121" w:rsidP="00CF7206">
            <w:pPr>
              <w:jc w:val="center"/>
            </w:pPr>
            <w:r w:rsidRPr="00FD7816">
              <w:t>УК -5</w:t>
            </w:r>
          </w:p>
        </w:tc>
        <w:tc>
          <w:tcPr>
            <w:tcW w:w="1560" w:type="dxa"/>
            <w:vAlign w:val="center"/>
          </w:tcPr>
          <w:p w:rsidR="001B0121" w:rsidRPr="00FD7816" w:rsidRDefault="001B0121" w:rsidP="00CF7206">
            <w:pPr>
              <w:jc w:val="center"/>
            </w:pPr>
            <w:r w:rsidRPr="00FD7816">
              <w:t>УК-5.3</w:t>
            </w:r>
          </w:p>
        </w:tc>
        <w:tc>
          <w:tcPr>
            <w:tcW w:w="1133" w:type="dxa"/>
            <w:vAlign w:val="center"/>
          </w:tcPr>
          <w:p w:rsidR="001B0121" w:rsidRPr="00FD7816" w:rsidRDefault="001B0121" w:rsidP="00CF7206">
            <w:pPr>
              <w:jc w:val="center"/>
            </w:pPr>
            <w:r w:rsidRPr="00FD7816">
              <w:t>1 минута</w:t>
            </w:r>
          </w:p>
        </w:tc>
      </w:tr>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1B0121" w:rsidP="00CF7206">
            <w:pPr>
              <w:jc w:val="center"/>
            </w:pPr>
            <w:r w:rsidRPr="00FD7816">
              <w:t>1)</w:t>
            </w:r>
          </w:p>
        </w:tc>
        <w:tc>
          <w:tcPr>
            <w:tcW w:w="6521" w:type="dxa"/>
          </w:tcPr>
          <w:p w:rsidR="00BE0BA8" w:rsidRPr="00FD7816" w:rsidRDefault="00BE0BA8" w:rsidP="00BE0BA8">
            <w:pPr>
              <w:pStyle w:val="a4"/>
              <w:widowControl w:val="0"/>
              <w:autoSpaceDE w:val="0"/>
              <w:autoSpaceDN w:val="0"/>
              <w:ind w:left="34" w:firstLine="425"/>
              <w:jc w:val="both"/>
            </w:pPr>
            <w:r w:rsidRPr="00FD7816">
              <w:t>Великий русский ученый Л.И. Мечников считал, что основной причиной зарождения и развития цивилизации являются:</w:t>
            </w:r>
          </w:p>
          <w:p w:rsidR="00BE0BA8" w:rsidRPr="00FD7816" w:rsidRDefault="00BE0BA8" w:rsidP="00BE0BA8">
            <w:pPr>
              <w:pStyle w:val="a4"/>
              <w:widowControl w:val="0"/>
              <w:autoSpaceDE w:val="0"/>
              <w:autoSpaceDN w:val="0"/>
              <w:ind w:left="34" w:firstLine="425"/>
              <w:jc w:val="both"/>
            </w:pPr>
            <w:r w:rsidRPr="00FD7816">
              <w:t>1)</w:t>
            </w:r>
            <w:r w:rsidRPr="00FD7816">
              <w:tab/>
              <w:t>реки;</w:t>
            </w:r>
          </w:p>
          <w:p w:rsidR="00BE0BA8" w:rsidRPr="00FD7816" w:rsidRDefault="00BE0BA8" w:rsidP="00BE0BA8">
            <w:pPr>
              <w:pStyle w:val="a4"/>
              <w:widowControl w:val="0"/>
              <w:autoSpaceDE w:val="0"/>
              <w:autoSpaceDN w:val="0"/>
              <w:ind w:left="34" w:firstLine="425"/>
              <w:jc w:val="both"/>
            </w:pPr>
            <w:r w:rsidRPr="00FD7816">
              <w:t>2)</w:t>
            </w:r>
            <w:r w:rsidRPr="00FD7816">
              <w:tab/>
              <w:t>климат;</w:t>
            </w:r>
          </w:p>
          <w:p w:rsidR="00BE0BA8" w:rsidRPr="00FD7816" w:rsidRDefault="00BE0BA8" w:rsidP="00BE0BA8">
            <w:pPr>
              <w:pStyle w:val="a4"/>
              <w:widowControl w:val="0"/>
              <w:autoSpaceDE w:val="0"/>
              <w:autoSpaceDN w:val="0"/>
              <w:ind w:left="34" w:firstLine="425"/>
              <w:jc w:val="both"/>
            </w:pPr>
            <w:r w:rsidRPr="00FD7816">
              <w:t>3)</w:t>
            </w:r>
            <w:r w:rsidRPr="00FD7816">
              <w:tab/>
              <w:t xml:space="preserve">рельеф земной поверхности; </w:t>
            </w:r>
          </w:p>
          <w:p w:rsidR="001B0121" w:rsidRPr="00FD7816" w:rsidRDefault="00BE0BA8" w:rsidP="00BE0BA8">
            <w:pPr>
              <w:pStyle w:val="a4"/>
              <w:widowControl w:val="0"/>
              <w:autoSpaceDE w:val="0"/>
              <w:autoSpaceDN w:val="0"/>
              <w:ind w:left="34" w:firstLine="454"/>
              <w:jc w:val="both"/>
            </w:pPr>
            <w:r w:rsidRPr="00FD7816">
              <w:t>4)</w:t>
            </w:r>
            <w:r w:rsidRPr="00FD7816">
              <w:tab/>
              <w:t>почва.</w:t>
            </w:r>
          </w:p>
        </w:tc>
        <w:tc>
          <w:tcPr>
            <w:tcW w:w="992" w:type="dxa"/>
            <w:vAlign w:val="center"/>
          </w:tcPr>
          <w:p w:rsidR="001B0121" w:rsidRPr="00FD7816" w:rsidRDefault="001B0121" w:rsidP="00CF7206">
            <w:pPr>
              <w:jc w:val="center"/>
            </w:pPr>
            <w:r w:rsidRPr="00FD7816">
              <w:t>УК -5</w:t>
            </w:r>
          </w:p>
        </w:tc>
        <w:tc>
          <w:tcPr>
            <w:tcW w:w="1560" w:type="dxa"/>
            <w:vAlign w:val="center"/>
          </w:tcPr>
          <w:p w:rsidR="001B0121" w:rsidRPr="00FD7816" w:rsidRDefault="001B0121" w:rsidP="00CF7206">
            <w:pPr>
              <w:jc w:val="center"/>
            </w:pPr>
            <w:r w:rsidRPr="00FD7816">
              <w:t>УК-5.2</w:t>
            </w:r>
          </w:p>
        </w:tc>
        <w:tc>
          <w:tcPr>
            <w:tcW w:w="1133" w:type="dxa"/>
            <w:vAlign w:val="center"/>
          </w:tcPr>
          <w:p w:rsidR="001B0121" w:rsidRPr="00FD7816" w:rsidRDefault="001B0121" w:rsidP="00CF7206">
            <w:pPr>
              <w:jc w:val="center"/>
            </w:pPr>
            <w:r w:rsidRPr="00FD7816">
              <w:t>1 минута</w:t>
            </w:r>
          </w:p>
        </w:tc>
      </w:tr>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1B0121" w:rsidP="00CF7206">
            <w:pPr>
              <w:jc w:val="center"/>
            </w:pPr>
            <w:r w:rsidRPr="00FD7816">
              <w:t>1)</w:t>
            </w:r>
          </w:p>
        </w:tc>
        <w:tc>
          <w:tcPr>
            <w:tcW w:w="6521" w:type="dxa"/>
          </w:tcPr>
          <w:p w:rsidR="00BE0BA8" w:rsidRPr="00FD7816" w:rsidRDefault="00BE0BA8" w:rsidP="00BE0BA8">
            <w:pPr>
              <w:pStyle w:val="a4"/>
              <w:widowControl w:val="0"/>
              <w:autoSpaceDE w:val="0"/>
              <w:autoSpaceDN w:val="0"/>
              <w:ind w:left="34" w:firstLine="425"/>
              <w:jc w:val="both"/>
            </w:pPr>
            <w:r w:rsidRPr="00FD7816">
              <w:t>Межкультурные коммуникации на цивилизационном уровне по преимуществу носят:</w:t>
            </w:r>
          </w:p>
          <w:p w:rsidR="00BE0BA8" w:rsidRPr="00FD7816" w:rsidRDefault="00BE0BA8" w:rsidP="00BE0BA8">
            <w:pPr>
              <w:pStyle w:val="a4"/>
              <w:widowControl w:val="0"/>
              <w:autoSpaceDE w:val="0"/>
              <w:autoSpaceDN w:val="0"/>
              <w:ind w:left="34" w:firstLine="425"/>
              <w:jc w:val="both"/>
            </w:pPr>
            <w:r w:rsidRPr="00FD7816">
              <w:t>1)</w:t>
            </w:r>
            <w:r w:rsidRPr="00FD7816">
              <w:tab/>
              <w:t xml:space="preserve"> государственно-политический характер;  </w:t>
            </w:r>
          </w:p>
          <w:p w:rsidR="00BE0BA8" w:rsidRPr="00FD7816" w:rsidRDefault="00BE0BA8" w:rsidP="00BE0BA8">
            <w:pPr>
              <w:pStyle w:val="a4"/>
              <w:widowControl w:val="0"/>
              <w:autoSpaceDE w:val="0"/>
              <w:autoSpaceDN w:val="0"/>
              <w:ind w:left="34" w:firstLine="425"/>
              <w:jc w:val="both"/>
            </w:pPr>
            <w:r w:rsidRPr="00FD7816">
              <w:t>2)</w:t>
            </w:r>
            <w:r w:rsidRPr="00FD7816">
              <w:tab/>
              <w:t>спонтанно-исторический характер;</w:t>
            </w:r>
          </w:p>
          <w:p w:rsidR="001B0121" w:rsidRPr="00FD7816" w:rsidRDefault="00BE0BA8" w:rsidP="00BE0BA8">
            <w:pPr>
              <w:pStyle w:val="a4"/>
              <w:widowControl w:val="0"/>
              <w:autoSpaceDE w:val="0"/>
              <w:autoSpaceDN w:val="0"/>
              <w:ind w:left="34" w:firstLine="454"/>
              <w:jc w:val="both"/>
            </w:pPr>
            <w:r w:rsidRPr="00FD7816">
              <w:t>3)</w:t>
            </w:r>
            <w:r w:rsidRPr="00FD7816">
              <w:tab/>
              <w:t>регулируемый характер.</w:t>
            </w:r>
          </w:p>
        </w:tc>
        <w:tc>
          <w:tcPr>
            <w:tcW w:w="992" w:type="dxa"/>
            <w:vAlign w:val="center"/>
          </w:tcPr>
          <w:p w:rsidR="001B0121" w:rsidRPr="00FD7816" w:rsidRDefault="001B0121" w:rsidP="00CF7206">
            <w:pPr>
              <w:jc w:val="center"/>
            </w:pPr>
            <w:r w:rsidRPr="00FD7816">
              <w:t>УК -5</w:t>
            </w:r>
          </w:p>
        </w:tc>
        <w:tc>
          <w:tcPr>
            <w:tcW w:w="1560" w:type="dxa"/>
            <w:vAlign w:val="center"/>
          </w:tcPr>
          <w:p w:rsidR="001B0121" w:rsidRPr="00FD7816" w:rsidRDefault="001B0121" w:rsidP="00CF7206">
            <w:pPr>
              <w:jc w:val="center"/>
            </w:pPr>
            <w:r w:rsidRPr="00FD7816">
              <w:t>УК-5.1</w:t>
            </w:r>
          </w:p>
        </w:tc>
        <w:tc>
          <w:tcPr>
            <w:tcW w:w="1133" w:type="dxa"/>
            <w:vAlign w:val="center"/>
          </w:tcPr>
          <w:p w:rsidR="001B0121" w:rsidRPr="00FD7816" w:rsidRDefault="001B0121" w:rsidP="00CF7206">
            <w:pPr>
              <w:jc w:val="center"/>
            </w:pPr>
            <w:r w:rsidRPr="00FD7816">
              <w:t>1 минута</w:t>
            </w:r>
          </w:p>
        </w:tc>
      </w:tr>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1B0121" w:rsidP="00CF7206">
            <w:pPr>
              <w:jc w:val="center"/>
            </w:pPr>
            <w:bookmarkStart w:id="1" w:name="_GoBack"/>
            <w:bookmarkEnd w:id="1"/>
          </w:p>
        </w:tc>
        <w:tc>
          <w:tcPr>
            <w:tcW w:w="6521" w:type="dxa"/>
          </w:tcPr>
          <w:p w:rsidR="001B0121" w:rsidRPr="00FD7816" w:rsidRDefault="00BE0BA8" w:rsidP="00BE0BA8">
            <w:pPr>
              <w:ind w:firstLine="459"/>
              <w:jc w:val="both"/>
            </w:pPr>
            <w:r w:rsidRPr="00FD7816">
              <w:t>Совокупность умственных, эмоциональных, культурных особенностей, ценностных ориентаций и установок, присущих социальной или этнической группе, нации, народу, народности – это:</w:t>
            </w:r>
          </w:p>
        </w:tc>
        <w:tc>
          <w:tcPr>
            <w:tcW w:w="992" w:type="dxa"/>
            <w:vAlign w:val="center"/>
          </w:tcPr>
          <w:p w:rsidR="001B0121" w:rsidRPr="00FD7816" w:rsidRDefault="001B0121" w:rsidP="00CF7206">
            <w:pPr>
              <w:jc w:val="center"/>
            </w:pPr>
            <w:r w:rsidRPr="00FD7816">
              <w:t>УК -5</w:t>
            </w:r>
          </w:p>
        </w:tc>
        <w:tc>
          <w:tcPr>
            <w:tcW w:w="1560" w:type="dxa"/>
            <w:vAlign w:val="center"/>
          </w:tcPr>
          <w:p w:rsidR="001B0121" w:rsidRPr="00FD7816" w:rsidRDefault="001B0121" w:rsidP="00CF7206">
            <w:pPr>
              <w:jc w:val="center"/>
            </w:pPr>
            <w:r w:rsidRPr="00FD7816">
              <w:t>УК-5.1</w:t>
            </w:r>
          </w:p>
        </w:tc>
        <w:tc>
          <w:tcPr>
            <w:tcW w:w="1133" w:type="dxa"/>
            <w:vAlign w:val="center"/>
          </w:tcPr>
          <w:p w:rsidR="001B0121" w:rsidRPr="00FD7816" w:rsidRDefault="001B0121" w:rsidP="00CF7206">
            <w:pPr>
              <w:jc w:val="center"/>
            </w:pPr>
            <w:r w:rsidRPr="00FD7816">
              <w:t>2 минуты</w:t>
            </w:r>
          </w:p>
        </w:tc>
      </w:tr>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1B0121" w:rsidP="00CF7206">
            <w:pPr>
              <w:jc w:val="center"/>
            </w:pPr>
          </w:p>
        </w:tc>
        <w:tc>
          <w:tcPr>
            <w:tcW w:w="6521" w:type="dxa"/>
            <w:shd w:val="clear" w:color="auto" w:fill="FFFFFF" w:themeFill="background1"/>
          </w:tcPr>
          <w:p w:rsidR="001B0121" w:rsidRPr="00FD7816" w:rsidRDefault="00BE0BA8" w:rsidP="00BE0BA8">
            <w:pPr>
              <w:ind w:firstLine="459"/>
              <w:jc w:val="both"/>
            </w:pPr>
            <w:r w:rsidRPr="00FD7816">
              <w:t>… - это устойчивая группа людей, которая исторически сложилась на определенной территории, обладает общими чертами, особенностями быта, культурой, языком, складом психики, самосознанием и исторической памятью:</w:t>
            </w:r>
          </w:p>
        </w:tc>
        <w:tc>
          <w:tcPr>
            <w:tcW w:w="992" w:type="dxa"/>
            <w:vAlign w:val="center"/>
          </w:tcPr>
          <w:p w:rsidR="001B0121" w:rsidRPr="00FD7816" w:rsidRDefault="001B0121" w:rsidP="00CF7206">
            <w:pPr>
              <w:jc w:val="center"/>
            </w:pPr>
            <w:r w:rsidRPr="00FD7816">
              <w:t>УК -5</w:t>
            </w:r>
          </w:p>
        </w:tc>
        <w:tc>
          <w:tcPr>
            <w:tcW w:w="1560" w:type="dxa"/>
            <w:vAlign w:val="center"/>
          </w:tcPr>
          <w:p w:rsidR="001B0121" w:rsidRPr="00FD7816" w:rsidRDefault="001B0121" w:rsidP="00CF7206">
            <w:pPr>
              <w:jc w:val="center"/>
            </w:pPr>
            <w:r w:rsidRPr="00FD7816">
              <w:t>УК-5.1</w:t>
            </w:r>
          </w:p>
        </w:tc>
        <w:tc>
          <w:tcPr>
            <w:tcW w:w="1133" w:type="dxa"/>
            <w:vAlign w:val="center"/>
          </w:tcPr>
          <w:p w:rsidR="001B0121" w:rsidRPr="00FD7816" w:rsidRDefault="001B0121" w:rsidP="00CF7206">
            <w:pPr>
              <w:jc w:val="center"/>
            </w:pPr>
            <w:r w:rsidRPr="00FD7816">
              <w:t>2 минуты</w:t>
            </w:r>
          </w:p>
        </w:tc>
      </w:tr>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1B0121" w:rsidP="00CF7206">
            <w:pPr>
              <w:ind w:firstLine="147"/>
              <w:jc w:val="center"/>
            </w:pPr>
          </w:p>
        </w:tc>
        <w:tc>
          <w:tcPr>
            <w:tcW w:w="6521" w:type="dxa"/>
          </w:tcPr>
          <w:p w:rsidR="001B0121" w:rsidRPr="00FD7816" w:rsidRDefault="00BE0BA8" w:rsidP="00BE0BA8">
            <w:pPr>
              <w:ind w:firstLine="459"/>
              <w:jc w:val="both"/>
            </w:pPr>
            <w:r w:rsidRPr="00FD7816">
              <w:t>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 это …</w:t>
            </w:r>
          </w:p>
        </w:tc>
        <w:tc>
          <w:tcPr>
            <w:tcW w:w="992" w:type="dxa"/>
            <w:vAlign w:val="center"/>
          </w:tcPr>
          <w:p w:rsidR="001B0121" w:rsidRPr="00FD7816" w:rsidRDefault="001B0121" w:rsidP="00CF7206">
            <w:pPr>
              <w:jc w:val="center"/>
            </w:pPr>
            <w:r w:rsidRPr="00FD7816">
              <w:t>УК -5</w:t>
            </w:r>
          </w:p>
        </w:tc>
        <w:tc>
          <w:tcPr>
            <w:tcW w:w="1560" w:type="dxa"/>
            <w:vAlign w:val="center"/>
          </w:tcPr>
          <w:p w:rsidR="001B0121" w:rsidRPr="00FD7816" w:rsidRDefault="001B0121" w:rsidP="00CF7206">
            <w:pPr>
              <w:jc w:val="center"/>
            </w:pPr>
            <w:r w:rsidRPr="00FD7816">
              <w:t>УК-5.1</w:t>
            </w:r>
          </w:p>
        </w:tc>
        <w:tc>
          <w:tcPr>
            <w:tcW w:w="1133" w:type="dxa"/>
            <w:vAlign w:val="center"/>
          </w:tcPr>
          <w:p w:rsidR="001B0121" w:rsidRPr="00FD7816" w:rsidRDefault="001B0121" w:rsidP="00CF7206">
            <w:pPr>
              <w:jc w:val="center"/>
            </w:pPr>
            <w:r w:rsidRPr="00FD7816">
              <w:t>5 минут</w:t>
            </w:r>
          </w:p>
        </w:tc>
      </w:tr>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1B0121" w:rsidP="00CF7206">
            <w:pPr>
              <w:ind w:left="152"/>
              <w:jc w:val="center"/>
            </w:pPr>
          </w:p>
        </w:tc>
        <w:tc>
          <w:tcPr>
            <w:tcW w:w="6521" w:type="dxa"/>
          </w:tcPr>
          <w:p w:rsidR="00BE0BA8" w:rsidRPr="00FD7816" w:rsidRDefault="00BE0BA8" w:rsidP="00BE0BA8">
            <w:pPr>
              <w:ind w:firstLine="459"/>
              <w:jc w:val="both"/>
            </w:pPr>
            <w:r w:rsidRPr="00FD7816">
              <w:t>определённая система взглядов, обусловленная верой в сверхъестественное, включающая в себя свод моральных норм и типов поведения, обрядов, культовых действий и объединение людей в организации (церковь, умма, сангха, религиозная община…) – это …</w:t>
            </w:r>
          </w:p>
          <w:p w:rsidR="001B0121" w:rsidRPr="00FD7816" w:rsidRDefault="001B0121" w:rsidP="00BE0BA8">
            <w:pPr>
              <w:ind w:firstLine="459"/>
              <w:jc w:val="both"/>
            </w:pPr>
          </w:p>
        </w:tc>
        <w:tc>
          <w:tcPr>
            <w:tcW w:w="992" w:type="dxa"/>
            <w:vAlign w:val="center"/>
          </w:tcPr>
          <w:p w:rsidR="001B0121" w:rsidRPr="00FD7816" w:rsidRDefault="001B0121" w:rsidP="00CF7206">
            <w:pPr>
              <w:jc w:val="center"/>
            </w:pPr>
            <w:r w:rsidRPr="00FD7816">
              <w:t>УК -5</w:t>
            </w:r>
          </w:p>
        </w:tc>
        <w:tc>
          <w:tcPr>
            <w:tcW w:w="1560" w:type="dxa"/>
            <w:vAlign w:val="center"/>
          </w:tcPr>
          <w:p w:rsidR="001B0121" w:rsidRPr="00FD7816" w:rsidRDefault="001B0121" w:rsidP="00CF7206">
            <w:pPr>
              <w:jc w:val="center"/>
            </w:pPr>
            <w:r w:rsidRPr="00FD7816">
              <w:t>УК-5.1</w:t>
            </w:r>
          </w:p>
        </w:tc>
        <w:tc>
          <w:tcPr>
            <w:tcW w:w="1133" w:type="dxa"/>
            <w:vAlign w:val="center"/>
          </w:tcPr>
          <w:p w:rsidR="001B0121" w:rsidRPr="00FD7816" w:rsidRDefault="001B0121" w:rsidP="00CF7206">
            <w:pPr>
              <w:jc w:val="center"/>
            </w:pPr>
          </w:p>
        </w:tc>
      </w:tr>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1B0121" w:rsidP="00CF7206">
            <w:pPr>
              <w:ind w:left="152"/>
              <w:jc w:val="center"/>
            </w:pPr>
          </w:p>
        </w:tc>
        <w:tc>
          <w:tcPr>
            <w:tcW w:w="6521" w:type="dxa"/>
          </w:tcPr>
          <w:p w:rsidR="001B0121" w:rsidRPr="00FD7816" w:rsidRDefault="00BE0BA8" w:rsidP="00BE0BA8">
            <w:pPr>
              <w:ind w:firstLine="459"/>
              <w:jc w:val="both"/>
            </w:pPr>
            <w:r w:rsidRPr="00FD7816">
              <w:t>… - это авраамическая, монотеистическая религия, основанная на жизни и учении Иисуса:</w:t>
            </w:r>
          </w:p>
        </w:tc>
        <w:tc>
          <w:tcPr>
            <w:tcW w:w="992" w:type="dxa"/>
            <w:vAlign w:val="center"/>
          </w:tcPr>
          <w:p w:rsidR="001B0121" w:rsidRPr="00FD7816" w:rsidRDefault="001B0121" w:rsidP="00CF7206">
            <w:pPr>
              <w:jc w:val="center"/>
            </w:pPr>
            <w:r w:rsidRPr="00FD7816">
              <w:t>УК -5</w:t>
            </w:r>
          </w:p>
        </w:tc>
        <w:tc>
          <w:tcPr>
            <w:tcW w:w="1560" w:type="dxa"/>
            <w:vAlign w:val="center"/>
          </w:tcPr>
          <w:p w:rsidR="001B0121" w:rsidRPr="00FD7816" w:rsidRDefault="001B0121" w:rsidP="00CF7206">
            <w:pPr>
              <w:jc w:val="center"/>
            </w:pPr>
            <w:r w:rsidRPr="00FD7816">
              <w:t>УК-5.1</w:t>
            </w:r>
          </w:p>
        </w:tc>
        <w:tc>
          <w:tcPr>
            <w:tcW w:w="1133" w:type="dxa"/>
            <w:vAlign w:val="center"/>
          </w:tcPr>
          <w:p w:rsidR="001B0121" w:rsidRPr="00FD7816" w:rsidRDefault="001B0121" w:rsidP="00CF7206">
            <w:pPr>
              <w:jc w:val="center"/>
            </w:pPr>
          </w:p>
        </w:tc>
      </w:tr>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1B0121" w:rsidP="00CF7206">
            <w:pPr>
              <w:ind w:left="152"/>
              <w:jc w:val="center"/>
            </w:pPr>
          </w:p>
        </w:tc>
        <w:tc>
          <w:tcPr>
            <w:tcW w:w="6521" w:type="dxa"/>
          </w:tcPr>
          <w:p w:rsidR="001B0121" w:rsidRPr="00FD7816" w:rsidRDefault="00BE0BA8" w:rsidP="00BE0BA8">
            <w:pPr>
              <w:ind w:firstLine="459"/>
              <w:jc w:val="both"/>
            </w:pPr>
            <w:r w:rsidRPr="00FD7816">
              <w:t>… - выступали с обоснованием самобытного пути исторического развития России, принципиально отличного от пути западноевропейского:</w:t>
            </w:r>
          </w:p>
        </w:tc>
        <w:tc>
          <w:tcPr>
            <w:tcW w:w="992" w:type="dxa"/>
            <w:vAlign w:val="center"/>
          </w:tcPr>
          <w:p w:rsidR="001B0121" w:rsidRPr="00FD7816" w:rsidRDefault="001B0121" w:rsidP="00CF7206">
            <w:pPr>
              <w:jc w:val="center"/>
            </w:pPr>
            <w:r w:rsidRPr="00FD7816">
              <w:t>УК -5</w:t>
            </w:r>
          </w:p>
        </w:tc>
        <w:tc>
          <w:tcPr>
            <w:tcW w:w="1560" w:type="dxa"/>
            <w:vAlign w:val="center"/>
          </w:tcPr>
          <w:p w:rsidR="001B0121" w:rsidRPr="00FD7816" w:rsidRDefault="001B0121" w:rsidP="00CF7206">
            <w:pPr>
              <w:jc w:val="center"/>
            </w:pPr>
            <w:r w:rsidRPr="00FD7816">
              <w:t>УК-5.1</w:t>
            </w:r>
          </w:p>
        </w:tc>
        <w:tc>
          <w:tcPr>
            <w:tcW w:w="1133" w:type="dxa"/>
            <w:vAlign w:val="center"/>
          </w:tcPr>
          <w:p w:rsidR="001B0121" w:rsidRPr="00FD7816" w:rsidRDefault="001B0121" w:rsidP="00CF7206">
            <w:pPr>
              <w:jc w:val="center"/>
            </w:pPr>
          </w:p>
        </w:tc>
      </w:tr>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BE0BA8" w:rsidP="00CF7206">
            <w:pPr>
              <w:ind w:left="152"/>
              <w:jc w:val="center"/>
              <w:rPr>
                <w:bCs/>
              </w:rPr>
            </w:pPr>
            <w:r w:rsidRPr="00FD7816">
              <w:rPr>
                <w:bCs/>
              </w:rPr>
              <w:t>Ответ: 1-В, 2-А, 3-Б, 4-Г.</w:t>
            </w:r>
          </w:p>
        </w:tc>
        <w:tc>
          <w:tcPr>
            <w:tcW w:w="6521" w:type="dxa"/>
          </w:tcPr>
          <w:p w:rsidR="001B0121" w:rsidRPr="00FD7816" w:rsidRDefault="00BE0BA8" w:rsidP="00CF7206">
            <w:pPr>
              <w:ind w:firstLine="459"/>
              <w:jc w:val="both"/>
              <w:rPr>
                <w:bCs/>
              </w:rPr>
            </w:pPr>
            <w:r w:rsidRPr="00FD7816">
              <w:rPr>
                <w:bCs/>
              </w:rPr>
              <w:t>Установите соответствие между понятиями и их определениями:</w:t>
            </w:r>
          </w:p>
          <w:tbl>
            <w:tblPr>
              <w:tblStyle w:val="a3"/>
              <w:tblW w:w="6095" w:type="dxa"/>
              <w:tblInd w:w="29" w:type="dxa"/>
              <w:tblLayout w:type="fixed"/>
              <w:tblLook w:val="04A0" w:firstRow="1" w:lastRow="0" w:firstColumn="1" w:lastColumn="0" w:noHBand="0" w:noVBand="1"/>
            </w:tblPr>
            <w:tblGrid>
              <w:gridCol w:w="2013"/>
              <w:gridCol w:w="4082"/>
            </w:tblGrid>
            <w:tr w:rsidR="001B0121" w:rsidRPr="00FD7816" w:rsidTr="00BE0BA8">
              <w:tc>
                <w:tcPr>
                  <w:tcW w:w="2013" w:type="dxa"/>
                </w:tcPr>
                <w:p w:rsidR="00BE0BA8" w:rsidRPr="00FD7816" w:rsidRDefault="00BE0BA8" w:rsidP="00BE0BA8">
                  <w:pPr>
                    <w:spacing w:line="259" w:lineRule="auto"/>
                    <w:rPr>
                      <w:bCs/>
                    </w:rPr>
                  </w:pPr>
                  <w:r w:rsidRPr="00FD7816">
                    <w:rPr>
                      <w:bCs/>
                    </w:rPr>
                    <w:t>1. Геноцид</w:t>
                  </w:r>
                </w:p>
                <w:p w:rsidR="00BE0BA8" w:rsidRPr="00FD7816" w:rsidRDefault="00BE0BA8" w:rsidP="00BE0BA8">
                  <w:pPr>
                    <w:spacing w:line="259" w:lineRule="auto"/>
                    <w:rPr>
                      <w:bCs/>
                    </w:rPr>
                  </w:pPr>
                  <w:r w:rsidRPr="00FD7816">
                    <w:rPr>
                      <w:bCs/>
                    </w:rPr>
                    <w:t>2. Депортация</w:t>
                  </w:r>
                </w:p>
                <w:p w:rsidR="00BE0BA8" w:rsidRPr="00FD7816" w:rsidRDefault="00BE0BA8" w:rsidP="00BE0BA8">
                  <w:pPr>
                    <w:spacing w:line="259" w:lineRule="auto"/>
                    <w:rPr>
                      <w:bCs/>
                    </w:rPr>
                  </w:pPr>
                  <w:r w:rsidRPr="00FD7816">
                    <w:rPr>
                      <w:bCs/>
                    </w:rPr>
                    <w:t>3. Эвакуация</w:t>
                  </w:r>
                </w:p>
                <w:p w:rsidR="001B0121" w:rsidRPr="00FD7816" w:rsidRDefault="00BE0BA8" w:rsidP="00BE0BA8">
                  <w:pPr>
                    <w:spacing w:line="259" w:lineRule="auto"/>
                    <w:rPr>
                      <w:bCs/>
                    </w:rPr>
                  </w:pPr>
                  <w:r w:rsidRPr="00FD7816">
                    <w:rPr>
                      <w:bCs/>
                    </w:rPr>
                    <w:t>4. Репатриация</w:t>
                  </w:r>
                </w:p>
              </w:tc>
              <w:tc>
                <w:tcPr>
                  <w:tcW w:w="4082" w:type="dxa"/>
                </w:tcPr>
                <w:p w:rsidR="00BE0BA8" w:rsidRPr="00FD7816" w:rsidRDefault="00BE0BA8" w:rsidP="00BE0BA8">
                  <w:pPr>
                    <w:spacing w:line="259" w:lineRule="auto"/>
                    <w:rPr>
                      <w:bCs/>
                    </w:rPr>
                  </w:pPr>
                  <w:r w:rsidRPr="00FD7816">
                    <w:rPr>
                      <w:bCs/>
                    </w:rPr>
                    <w:t xml:space="preserve">А) насильственное переселение народов </w:t>
                  </w:r>
                </w:p>
                <w:p w:rsidR="00BE0BA8" w:rsidRPr="00FD7816" w:rsidRDefault="00BE0BA8" w:rsidP="00BE0BA8">
                  <w:pPr>
                    <w:spacing w:line="259" w:lineRule="auto"/>
                    <w:rPr>
                      <w:bCs/>
                    </w:rPr>
                  </w:pPr>
                  <w:r w:rsidRPr="00FD7816">
                    <w:rPr>
                      <w:bCs/>
                    </w:rPr>
                    <w:t>Б) вывоз населения, материальных ценностей из местностей, находящихся под угрозой</w:t>
                  </w:r>
                </w:p>
                <w:p w:rsidR="00BE0BA8" w:rsidRPr="00FD7816" w:rsidRDefault="00BE0BA8" w:rsidP="00BE0BA8">
                  <w:pPr>
                    <w:spacing w:line="259" w:lineRule="auto"/>
                    <w:rPr>
                      <w:bCs/>
                    </w:rPr>
                  </w:pPr>
                  <w:r w:rsidRPr="00FD7816">
                    <w:rPr>
                      <w:bCs/>
                    </w:rPr>
                    <w:t xml:space="preserve">В) уничтожение определенных групп населения по расовым, национальным и иным мотивам </w:t>
                  </w:r>
                </w:p>
                <w:p w:rsidR="001B0121" w:rsidRPr="00FD7816" w:rsidRDefault="00BE0BA8" w:rsidP="00BE0BA8">
                  <w:pPr>
                    <w:spacing w:line="259" w:lineRule="auto"/>
                    <w:rPr>
                      <w:bCs/>
                    </w:rPr>
                  </w:pPr>
                  <w:r w:rsidRPr="00FD7816">
                    <w:rPr>
                      <w:bCs/>
                    </w:rPr>
                    <w:t>Г) возвращение на Родину, организованное государственной властью</w:t>
                  </w:r>
                </w:p>
              </w:tc>
            </w:tr>
          </w:tbl>
          <w:p w:rsidR="001B0121" w:rsidRPr="00FD7816" w:rsidRDefault="001B0121" w:rsidP="00CF7206">
            <w:pPr>
              <w:ind w:firstLine="459"/>
              <w:jc w:val="both"/>
            </w:pPr>
          </w:p>
        </w:tc>
        <w:tc>
          <w:tcPr>
            <w:tcW w:w="992" w:type="dxa"/>
            <w:vAlign w:val="center"/>
          </w:tcPr>
          <w:p w:rsidR="001B0121" w:rsidRPr="00FD7816" w:rsidRDefault="001B0121" w:rsidP="00CF7206">
            <w:pPr>
              <w:jc w:val="center"/>
            </w:pPr>
            <w:r w:rsidRPr="00FD7816">
              <w:t>УК -5</w:t>
            </w:r>
          </w:p>
        </w:tc>
        <w:tc>
          <w:tcPr>
            <w:tcW w:w="1560" w:type="dxa"/>
            <w:vAlign w:val="center"/>
          </w:tcPr>
          <w:p w:rsidR="001B0121" w:rsidRPr="00FD7816" w:rsidRDefault="001B0121" w:rsidP="00CF7206">
            <w:pPr>
              <w:jc w:val="center"/>
            </w:pPr>
            <w:r w:rsidRPr="00FD7816">
              <w:t>Ук-5.3</w:t>
            </w:r>
          </w:p>
        </w:tc>
        <w:tc>
          <w:tcPr>
            <w:tcW w:w="1133" w:type="dxa"/>
            <w:vAlign w:val="center"/>
          </w:tcPr>
          <w:p w:rsidR="001B0121" w:rsidRPr="00FD7816" w:rsidRDefault="001B0121" w:rsidP="00CF7206">
            <w:pPr>
              <w:jc w:val="center"/>
            </w:pPr>
            <w:r w:rsidRPr="00FD7816">
              <w:t>5 минут</w:t>
            </w:r>
          </w:p>
        </w:tc>
      </w:tr>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BE0BA8" w:rsidP="00CF7206">
            <w:pPr>
              <w:ind w:left="152"/>
              <w:jc w:val="center"/>
              <w:rPr>
                <w:bCs/>
              </w:rPr>
            </w:pPr>
            <w:r w:rsidRPr="00FD7816">
              <w:rPr>
                <w:bCs/>
              </w:rPr>
              <w:t>Ответ: 1- А, 2-А, 3-Б, 4-Б.</w:t>
            </w:r>
          </w:p>
        </w:tc>
        <w:tc>
          <w:tcPr>
            <w:tcW w:w="6521" w:type="dxa"/>
          </w:tcPr>
          <w:p w:rsidR="001B0121" w:rsidRPr="00FD7816" w:rsidRDefault="00BE0BA8" w:rsidP="00CF7206">
            <w:pPr>
              <w:ind w:firstLine="459"/>
              <w:jc w:val="both"/>
              <w:rPr>
                <w:bCs/>
              </w:rPr>
            </w:pPr>
            <w:r w:rsidRPr="00FD7816">
              <w:rPr>
                <w:bCs/>
              </w:rPr>
              <w:t>Установите соответствие между характеристиками и представителями соответствующих идеологий:</w:t>
            </w:r>
          </w:p>
          <w:tbl>
            <w:tblPr>
              <w:tblStyle w:val="a3"/>
              <w:tblW w:w="6095" w:type="dxa"/>
              <w:tblInd w:w="29" w:type="dxa"/>
              <w:tblLayout w:type="fixed"/>
              <w:tblLook w:val="04A0" w:firstRow="1" w:lastRow="0" w:firstColumn="1" w:lastColumn="0" w:noHBand="0" w:noVBand="1"/>
            </w:tblPr>
            <w:tblGrid>
              <w:gridCol w:w="3544"/>
              <w:gridCol w:w="2551"/>
            </w:tblGrid>
            <w:tr w:rsidR="001B0121" w:rsidRPr="00FD7816" w:rsidTr="00CF7206">
              <w:tc>
                <w:tcPr>
                  <w:tcW w:w="3544" w:type="dxa"/>
                </w:tcPr>
                <w:p w:rsidR="00BE0BA8" w:rsidRPr="00FD7816" w:rsidRDefault="00BE0BA8" w:rsidP="00BE0BA8">
                  <w:pPr>
                    <w:pStyle w:val="a4"/>
                    <w:spacing w:line="259" w:lineRule="auto"/>
                    <w:ind w:left="34"/>
                    <w:rPr>
                      <w:bCs/>
                    </w:rPr>
                  </w:pPr>
                  <w:r w:rsidRPr="00FD7816">
                    <w:rPr>
                      <w:bCs/>
                    </w:rPr>
                    <w:t>1.</w:t>
                  </w:r>
                  <w:r w:rsidRPr="00FD7816">
                    <w:rPr>
                      <w:bCs/>
                    </w:rPr>
                    <w:tab/>
                    <w:t>отрицательное отношение к крепостному праву</w:t>
                  </w:r>
                </w:p>
                <w:p w:rsidR="00BE0BA8" w:rsidRPr="00FD7816" w:rsidRDefault="00BE0BA8" w:rsidP="00BE0BA8">
                  <w:pPr>
                    <w:pStyle w:val="a4"/>
                    <w:spacing w:line="259" w:lineRule="auto"/>
                    <w:ind w:left="34"/>
                    <w:rPr>
                      <w:bCs/>
                    </w:rPr>
                  </w:pPr>
                  <w:r w:rsidRPr="00FD7816">
                    <w:rPr>
                      <w:bCs/>
                    </w:rPr>
                    <w:t>2.</w:t>
                  </w:r>
                  <w:r w:rsidRPr="00FD7816">
                    <w:rPr>
                      <w:bCs/>
                    </w:rPr>
                    <w:tab/>
                    <w:t>поддержка реформ «сверху»</w:t>
                  </w:r>
                </w:p>
                <w:p w:rsidR="00BE0BA8" w:rsidRPr="00FD7816" w:rsidRDefault="00BE0BA8" w:rsidP="00BE0BA8">
                  <w:pPr>
                    <w:pStyle w:val="a4"/>
                    <w:spacing w:line="259" w:lineRule="auto"/>
                    <w:ind w:left="34"/>
                    <w:rPr>
                      <w:bCs/>
                    </w:rPr>
                  </w:pPr>
                  <w:r w:rsidRPr="00FD7816">
                    <w:rPr>
                      <w:bCs/>
                    </w:rPr>
                    <w:t>3.</w:t>
                  </w:r>
                  <w:r w:rsidRPr="00FD7816">
                    <w:rPr>
                      <w:bCs/>
                    </w:rPr>
                    <w:tab/>
                    <w:t>поддержка развития страны по западноевропейскому пути</w:t>
                  </w:r>
                </w:p>
                <w:p w:rsidR="001B0121" w:rsidRPr="00FD7816" w:rsidRDefault="00BE0BA8" w:rsidP="00BE0BA8">
                  <w:pPr>
                    <w:pStyle w:val="a4"/>
                    <w:spacing w:line="259" w:lineRule="auto"/>
                    <w:ind w:left="34"/>
                    <w:rPr>
                      <w:bCs/>
                    </w:rPr>
                  </w:pPr>
                  <w:r w:rsidRPr="00FD7816">
                    <w:rPr>
                      <w:bCs/>
                    </w:rPr>
                    <w:t>4.</w:t>
                  </w:r>
                  <w:r w:rsidRPr="00FD7816">
                    <w:rPr>
                      <w:bCs/>
                    </w:rPr>
                    <w:tab/>
                    <w:t>вера в исключительность исторического пути России</w:t>
                  </w:r>
                </w:p>
              </w:tc>
              <w:tc>
                <w:tcPr>
                  <w:tcW w:w="2551" w:type="dxa"/>
                </w:tcPr>
                <w:p w:rsidR="00BE0BA8" w:rsidRPr="00FD7816" w:rsidRDefault="00BE0BA8" w:rsidP="00BE0BA8">
                  <w:pPr>
                    <w:spacing w:line="259" w:lineRule="auto"/>
                    <w:rPr>
                      <w:bCs/>
                    </w:rPr>
                  </w:pPr>
                  <w:r w:rsidRPr="00FD7816">
                    <w:rPr>
                      <w:bCs/>
                    </w:rPr>
                    <w:t>А) западники</w:t>
                  </w:r>
                </w:p>
                <w:p w:rsidR="001B0121" w:rsidRPr="00FD7816" w:rsidRDefault="00BE0BA8" w:rsidP="00BE0BA8">
                  <w:pPr>
                    <w:spacing w:line="259" w:lineRule="auto"/>
                    <w:rPr>
                      <w:bCs/>
                    </w:rPr>
                  </w:pPr>
                  <w:r w:rsidRPr="00FD7816">
                    <w:rPr>
                      <w:bCs/>
                    </w:rPr>
                    <w:t>Б) славянофилы</w:t>
                  </w:r>
                </w:p>
              </w:tc>
            </w:tr>
          </w:tbl>
          <w:p w:rsidR="001B0121" w:rsidRPr="00FD7816" w:rsidRDefault="001B0121" w:rsidP="00CF7206">
            <w:pPr>
              <w:ind w:firstLine="459"/>
              <w:jc w:val="both"/>
              <w:rPr>
                <w:bCs/>
              </w:rPr>
            </w:pPr>
          </w:p>
        </w:tc>
        <w:tc>
          <w:tcPr>
            <w:tcW w:w="992" w:type="dxa"/>
            <w:vAlign w:val="center"/>
          </w:tcPr>
          <w:p w:rsidR="001B0121" w:rsidRPr="00FD7816" w:rsidRDefault="001B0121" w:rsidP="00CF7206">
            <w:pPr>
              <w:jc w:val="center"/>
            </w:pPr>
            <w:r w:rsidRPr="00FD7816">
              <w:t>УК -5</w:t>
            </w:r>
          </w:p>
        </w:tc>
        <w:tc>
          <w:tcPr>
            <w:tcW w:w="1560" w:type="dxa"/>
            <w:vAlign w:val="center"/>
          </w:tcPr>
          <w:p w:rsidR="001B0121" w:rsidRPr="00FD7816" w:rsidRDefault="001B0121" w:rsidP="00CF7206">
            <w:pPr>
              <w:jc w:val="center"/>
            </w:pPr>
            <w:r w:rsidRPr="00FD7816">
              <w:t>Ук-5.3</w:t>
            </w:r>
          </w:p>
        </w:tc>
        <w:tc>
          <w:tcPr>
            <w:tcW w:w="1133" w:type="dxa"/>
            <w:vAlign w:val="center"/>
          </w:tcPr>
          <w:p w:rsidR="001B0121" w:rsidRPr="00FD7816" w:rsidRDefault="001B0121" w:rsidP="00CF7206">
            <w:pPr>
              <w:jc w:val="center"/>
            </w:pPr>
            <w:r w:rsidRPr="00FD7816">
              <w:t>5 минут</w:t>
            </w:r>
          </w:p>
        </w:tc>
      </w:tr>
      <w:tr w:rsidR="001B0121" w:rsidRPr="00FD7816" w:rsidTr="00CF7206">
        <w:tc>
          <w:tcPr>
            <w:tcW w:w="704" w:type="dxa"/>
            <w:vAlign w:val="center"/>
          </w:tcPr>
          <w:p w:rsidR="001B0121" w:rsidRPr="00FD7816" w:rsidRDefault="001B0121" w:rsidP="001B0121">
            <w:pPr>
              <w:numPr>
                <w:ilvl w:val="0"/>
                <w:numId w:val="1"/>
              </w:numPr>
              <w:ind w:left="0" w:right="34" w:firstLine="0"/>
              <w:jc w:val="center"/>
            </w:pPr>
          </w:p>
        </w:tc>
        <w:tc>
          <w:tcPr>
            <w:tcW w:w="4649" w:type="dxa"/>
            <w:vAlign w:val="center"/>
          </w:tcPr>
          <w:p w:rsidR="001B0121" w:rsidRPr="00FD7816" w:rsidRDefault="00BE0BA8" w:rsidP="00CF7206">
            <w:pPr>
              <w:ind w:left="152"/>
              <w:jc w:val="center"/>
              <w:rPr>
                <w:bCs/>
              </w:rPr>
            </w:pPr>
            <w:r w:rsidRPr="00FD7816">
              <w:rPr>
                <w:bCs/>
              </w:rPr>
              <w:t>Ответ: 1-В, 2-Б, 3-А.</w:t>
            </w:r>
          </w:p>
        </w:tc>
        <w:tc>
          <w:tcPr>
            <w:tcW w:w="6521" w:type="dxa"/>
          </w:tcPr>
          <w:p w:rsidR="001B0121" w:rsidRPr="00FD7816" w:rsidRDefault="00BE0BA8" w:rsidP="00CF7206">
            <w:pPr>
              <w:ind w:firstLine="459"/>
              <w:jc w:val="both"/>
              <w:rPr>
                <w:bCs/>
              </w:rPr>
            </w:pPr>
            <w:r w:rsidRPr="00FD7816">
              <w:rPr>
                <w:bCs/>
              </w:rPr>
              <w:t>Соотнесите определение и термин.</w:t>
            </w:r>
          </w:p>
          <w:tbl>
            <w:tblPr>
              <w:tblStyle w:val="a3"/>
              <w:tblW w:w="6095" w:type="dxa"/>
              <w:tblInd w:w="29" w:type="dxa"/>
              <w:tblLayout w:type="fixed"/>
              <w:tblLook w:val="04A0" w:firstRow="1" w:lastRow="0" w:firstColumn="1" w:lastColumn="0" w:noHBand="0" w:noVBand="1"/>
            </w:tblPr>
            <w:tblGrid>
              <w:gridCol w:w="2551"/>
              <w:gridCol w:w="3544"/>
            </w:tblGrid>
            <w:tr w:rsidR="001B0121" w:rsidRPr="00FD7816" w:rsidTr="00CF7206">
              <w:tc>
                <w:tcPr>
                  <w:tcW w:w="2551" w:type="dxa"/>
                </w:tcPr>
                <w:p w:rsidR="00BE0BA8" w:rsidRPr="00FD7816" w:rsidRDefault="00BE0BA8" w:rsidP="00BE0BA8">
                  <w:pPr>
                    <w:numPr>
                      <w:ilvl w:val="0"/>
                      <w:numId w:val="4"/>
                    </w:numPr>
                    <w:spacing w:line="259" w:lineRule="auto"/>
                    <w:ind w:left="62" w:firstLine="0"/>
                    <w:rPr>
                      <w:bCs/>
                    </w:rPr>
                  </w:pPr>
                  <w:r w:rsidRPr="00FD7816">
                    <w:rPr>
                      <w:bCs/>
                    </w:rPr>
                    <w:t>Патриотизм</w:t>
                  </w:r>
                </w:p>
                <w:p w:rsidR="00BE0BA8" w:rsidRPr="00FD7816" w:rsidRDefault="00BE0BA8" w:rsidP="00BE0BA8">
                  <w:pPr>
                    <w:numPr>
                      <w:ilvl w:val="0"/>
                      <w:numId w:val="4"/>
                    </w:numPr>
                    <w:spacing w:line="259" w:lineRule="auto"/>
                    <w:ind w:left="62" w:firstLine="0"/>
                    <w:rPr>
                      <w:bCs/>
                    </w:rPr>
                  </w:pPr>
                  <w:r w:rsidRPr="00FD7816">
                    <w:rPr>
                      <w:bCs/>
                    </w:rPr>
                    <w:lastRenderedPageBreak/>
                    <w:t xml:space="preserve">Национализм </w:t>
                  </w:r>
                </w:p>
                <w:p w:rsidR="001B0121" w:rsidRPr="00FD7816" w:rsidRDefault="00BE0BA8" w:rsidP="00BE0BA8">
                  <w:pPr>
                    <w:numPr>
                      <w:ilvl w:val="0"/>
                      <w:numId w:val="4"/>
                    </w:numPr>
                    <w:spacing w:line="259" w:lineRule="auto"/>
                    <w:ind w:left="62" w:firstLine="0"/>
                    <w:rPr>
                      <w:bCs/>
                    </w:rPr>
                  </w:pPr>
                  <w:r w:rsidRPr="00FD7816">
                    <w:rPr>
                      <w:bCs/>
                    </w:rPr>
                    <w:t xml:space="preserve">Ксенофобия </w:t>
                  </w:r>
                </w:p>
              </w:tc>
              <w:tc>
                <w:tcPr>
                  <w:tcW w:w="3544" w:type="dxa"/>
                </w:tcPr>
                <w:p w:rsidR="00BE0BA8" w:rsidRPr="00FD7816" w:rsidRDefault="00BE0BA8" w:rsidP="00BE0BA8">
                  <w:pPr>
                    <w:spacing w:line="259" w:lineRule="auto"/>
                    <w:jc w:val="both"/>
                    <w:rPr>
                      <w:bCs/>
                    </w:rPr>
                  </w:pPr>
                  <w:r w:rsidRPr="00FD7816">
                    <w:rPr>
                      <w:bCs/>
                    </w:rPr>
                    <w:lastRenderedPageBreak/>
                    <w:t xml:space="preserve">А) это страх и неприятие всего </w:t>
                  </w:r>
                  <w:r w:rsidRPr="00FD7816">
                    <w:rPr>
                      <w:bCs/>
                    </w:rPr>
                    <w:lastRenderedPageBreak/>
                    <w:t>чужого, перетекающие во враждебное отношение к непривычным обычаям, культурам и людям</w:t>
                  </w:r>
                </w:p>
                <w:p w:rsidR="00BE0BA8" w:rsidRPr="00FD7816" w:rsidRDefault="00BE0BA8" w:rsidP="00BE0BA8">
                  <w:pPr>
                    <w:spacing w:line="259" w:lineRule="auto"/>
                    <w:jc w:val="both"/>
                    <w:rPr>
                      <w:bCs/>
                    </w:rPr>
                  </w:pPr>
                  <w:r w:rsidRPr="00FD7816">
                    <w:rPr>
                      <w:bCs/>
                    </w:rPr>
                    <w:t xml:space="preserve">Б) форма национального сознания, провозглашающая идеи национальной исключительности, замкнутости, превосходства </w:t>
                  </w:r>
                </w:p>
                <w:p w:rsidR="001B0121" w:rsidRPr="00FD7816" w:rsidRDefault="00BE0BA8" w:rsidP="00BE0BA8">
                  <w:pPr>
                    <w:spacing w:line="259" w:lineRule="auto"/>
                    <w:jc w:val="both"/>
                    <w:rPr>
                      <w:bCs/>
                    </w:rPr>
                  </w:pPr>
                  <w:r w:rsidRPr="00FD7816">
                    <w:rPr>
                      <w:bCs/>
                    </w:rPr>
                    <w:t>В) моральная ценность, в которой выражается любовь к Отечеству, забота о его интересах и готовность защищать его от врагов.</w:t>
                  </w:r>
                </w:p>
              </w:tc>
            </w:tr>
          </w:tbl>
          <w:p w:rsidR="001B0121" w:rsidRPr="00FD7816" w:rsidRDefault="001B0121" w:rsidP="00CF7206">
            <w:pPr>
              <w:ind w:firstLine="459"/>
              <w:jc w:val="both"/>
              <w:rPr>
                <w:bCs/>
              </w:rPr>
            </w:pPr>
          </w:p>
        </w:tc>
        <w:tc>
          <w:tcPr>
            <w:tcW w:w="992" w:type="dxa"/>
            <w:vAlign w:val="center"/>
          </w:tcPr>
          <w:p w:rsidR="001B0121" w:rsidRPr="00FD7816" w:rsidRDefault="001B0121" w:rsidP="00CF7206">
            <w:pPr>
              <w:jc w:val="center"/>
            </w:pPr>
            <w:r w:rsidRPr="00FD7816">
              <w:lastRenderedPageBreak/>
              <w:t>УК -5</w:t>
            </w:r>
          </w:p>
        </w:tc>
        <w:tc>
          <w:tcPr>
            <w:tcW w:w="1560" w:type="dxa"/>
            <w:vAlign w:val="center"/>
          </w:tcPr>
          <w:p w:rsidR="001B0121" w:rsidRPr="00FD7816" w:rsidRDefault="001B0121" w:rsidP="00CF7206">
            <w:pPr>
              <w:jc w:val="center"/>
            </w:pPr>
            <w:r w:rsidRPr="00FD7816">
              <w:t>Ук-5.3</w:t>
            </w:r>
          </w:p>
        </w:tc>
        <w:tc>
          <w:tcPr>
            <w:tcW w:w="1133" w:type="dxa"/>
            <w:vAlign w:val="center"/>
          </w:tcPr>
          <w:p w:rsidR="001B0121" w:rsidRPr="00FD7816" w:rsidRDefault="001B0121" w:rsidP="00CF7206">
            <w:pPr>
              <w:jc w:val="center"/>
            </w:pPr>
            <w:r w:rsidRPr="00FD7816">
              <w:t>5 минут</w:t>
            </w:r>
          </w:p>
        </w:tc>
      </w:tr>
    </w:tbl>
    <w:p w:rsidR="001B0121" w:rsidRDefault="001B0121" w:rsidP="001B0121">
      <w:pPr>
        <w:rPr>
          <w:b/>
          <w:sz w:val="24"/>
          <w:szCs w:val="24"/>
        </w:rPr>
        <w:sectPr w:rsidR="001B0121" w:rsidSect="008023A9">
          <w:pgSz w:w="16838" w:h="11906" w:orient="landscape"/>
          <w:pgMar w:top="1134" w:right="567" w:bottom="567" w:left="567" w:header="567" w:footer="567" w:gutter="0"/>
          <w:cols w:space="708"/>
          <w:docGrid w:linePitch="360"/>
        </w:sectPr>
      </w:pPr>
    </w:p>
    <w:p w:rsidR="00CD355D" w:rsidRPr="001B0121" w:rsidRDefault="00CD355D" w:rsidP="00BE0BA8">
      <w:pPr>
        <w:rPr>
          <w:sz w:val="28"/>
          <w:szCs w:val="28"/>
        </w:rPr>
      </w:pPr>
    </w:p>
    <w:sectPr w:rsidR="00CD355D" w:rsidRPr="001B0121" w:rsidSect="00B500A9">
      <w:pgSz w:w="11906" w:h="16838"/>
      <w:pgMar w:top="567" w:right="851" w:bottom="56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90D3C"/>
    <w:multiLevelType w:val="multilevel"/>
    <w:tmpl w:val="F0F20122"/>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15:restartNumberingAfterBreak="0">
    <w:nsid w:val="159A58B1"/>
    <w:multiLevelType w:val="hybridMultilevel"/>
    <w:tmpl w:val="E084E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3D2AE6"/>
    <w:multiLevelType w:val="hybridMultilevel"/>
    <w:tmpl w:val="BC3AB604"/>
    <w:lvl w:ilvl="0" w:tplc="7CC62E4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692A8B"/>
    <w:multiLevelType w:val="hybridMultilevel"/>
    <w:tmpl w:val="38A2F288"/>
    <w:lvl w:ilvl="0" w:tplc="D4AC69F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6F1EAE"/>
    <w:multiLevelType w:val="hybridMultilevel"/>
    <w:tmpl w:val="0B4E2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22486E"/>
    <w:multiLevelType w:val="hybridMultilevel"/>
    <w:tmpl w:val="3B7430B8"/>
    <w:lvl w:ilvl="0" w:tplc="B1AC87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1E720B2"/>
    <w:multiLevelType w:val="hybridMultilevel"/>
    <w:tmpl w:val="A672D1B8"/>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FA667D2"/>
    <w:multiLevelType w:val="hybridMultilevel"/>
    <w:tmpl w:val="00B8CAC8"/>
    <w:lvl w:ilvl="0" w:tplc="E348FC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1"/>
  </w:num>
  <w:num w:numId="4">
    <w:abstractNumId w:val="5"/>
  </w:num>
  <w:num w:numId="5">
    <w:abstractNumId w:val="7"/>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72BB4"/>
    <w:rsid w:val="001B0121"/>
    <w:rsid w:val="0023290E"/>
    <w:rsid w:val="00672BB4"/>
    <w:rsid w:val="008366C1"/>
    <w:rsid w:val="009E7150"/>
    <w:rsid w:val="00AE3334"/>
    <w:rsid w:val="00BE0BA8"/>
    <w:rsid w:val="00CD355D"/>
    <w:rsid w:val="00FD7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5DDAE-CDB6-48C9-9454-D3E91321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B012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01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1B0121"/>
    <w:pPr>
      <w:ind w:left="720"/>
      <w:contextualSpacing/>
    </w:pPr>
  </w:style>
  <w:style w:type="paragraph" w:styleId="a6">
    <w:name w:val="footnote text"/>
    <w:basedOn w:val="a"/>
    <w:link w:val="a7"/>
    <w:uiPriority w:val="99"/>
    <w:unhideWhenUsed/>
    <w:rsid w:val="001B0121"/>
    <w:rPr>
      <w:rFonts w:asciiTheme="minorHAnsi" w:eastAsiaTheme="minorHAnsi" w:hAnsiTheme="minorHAnsi" w:cstheme="minorBidi"/>
      <w:lang w:eastAsia="en-US"/>
    </w:rPr>
  </w:style>
  <w:style w:type="character" w:customStyle="1" w:styleId="a7">
    <w:name w:val="Текст сноски Знак"/>
    <w:basedOn w:val="a0"/>
    <w:link w:val="a6"/>
    <w:uiPriority w:val="99"/>
    <w:rsid w:val="001B0121"/>
    <w:rPr>
      <w:sz w:val="20"/>
      <w:szCs w:val="20"/>
    </w:rPr>
  </w:style>
  <w:style w:type="character" w:customStyle="1" w:styleId="a5">
    <w:name w:val="Абзац списка Знак"/>
    <w:link w:val="a4"/>
    <w:uiPriority w:val="34"/>
    <w:rsid w:val="001B012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1652</Words>
  <Characters>9420</Characters>
  <Application>Microsoft Office Word</Application>
  <DocSecurity>0</DocSecurity>
  <Lines>78</Lines>
  <Paragraphs>22</Paragraphs>
  <ScaleCrop>false</ScaleCrop>
  <Company/>
  <LinksUpToDate>false</LinksUpToDate>
  <CharactersWithSpaces>11050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Семкина</dc:creator>
  <cp:keywords/>
  <dc:description/>
  <cp:lastModifiedBy>Мельникова Елена Николаевна</cp:lastModifiedBy>
  <cp:revision>7</cp:revision>
  <dcterms:created xsi:type="dcterms:W3CDTF">2023-02-14T10:25:00Z</dcterms:created>
  <dcterms:modified xsi:type="dcterms:W3CDTF">2023-03-20T11:22:00Z</dcterms:modified>
</cp:coreProperties>
</file>